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3F" w:rsidRDefault="009266F8">
      <w:pPr>
        <w:pStyle w:val="FORMATTEXT"/>
      </w:pPr>
      <w:r>
        <w:t xml:space="preserve">    </w:t>
      </w:r>
    </w:p>
    <w:p w:rsidR="00082C3F" w:rsidRDefault="00082C3F">
      <w:pPr>
        <w:pStyle w:val="FORMATTEXT"/>
      </w:pPr>
    </w:p>
    <w:p w:rsidR="00082C3F" w:rsidRDefault="00D60FB0">
      <w:pPr>
        <w:pStyle w:val="HEADERTEXT"/>
        <w:jc w:val="center"/>
        <w:rPr>
          <w:b/>
          <w:color w:val="000000"/>
          <w:spacing w:val="-1"/>
          <w:sz w:val="28"/>
          <w:szCs w:val="28"/>
        </w:rPr>
      </w:pPr>
      <w:r>
        <w:rPr>
          <w:b/>
          <w:noProof/>
          <w:color w:val="000000"/>
          <w:spacing w:val="-1"/>
          <w:sz w:val="28"/>
          <w:szCs w:val="28"/>
        </w:rPr>
        <w:drawing>
          <wp:inline distT="0" distB="0" distL="0" distR="0">
            <wp:extent cx="6257925" cy="88487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57925" cy="8848725"/>
                    </a:xfrm>
                    <a:prstGeom prst="rect">
                      <a:avLst/>
                    </a:prstGeom>
                    <a:noFill/>
                    <a:ln w="9525">
                      <a:noFill/>
                      <a:miter lim="800000"/>
                      <a:headEnd/>
                      <a:tailEnd/>
                    </a:ln>
                  </pic:spPr>
                </pic:pic>
              </a:graphicData>
            </a:graphic>
          </wp:inline>
        </w:drawing>
      </w:r>
    </w:p>
    <w:p w:rsidR="003D3A94" w:rsidRDefault="003D3A94">
      <w:pPr>
        <w:pStyle w:val="HEADERTEXT"/>
        <w:jc w:val="center"/>
        <w:rPr>
          <w:b/>
          <w:color w:val="000000"/>
          <w:spacing w:val="-1"/>
          <w:sz w:val="28"/>
          <w:szCs w:val="28"/>
        </w:rPr>
      </w:pPr>
    </w:p>
    <w:p w:rsidR="003D3A94" w:rsidRDefault="003D3A94">
      <w:pPr>
        <w:pStyle w:val="HEADERTEXT"/>
        <w:jc w:val="center"/>
        <w:rPr>
          <w:b/>
          <w:bCs/>
          <w:color w:val="000001"/>
        </w:rPr>
      </w:pPr>
    </w:p>
    <w:p w:rsidR="009266F8" w:rsidRDefault="009266F8" w:rsidP="00082C3F">
      <w:pPr>
        <w:pStyle w:val="HEADERTEXT"/>
        <w:numPr>
          <w:ilvl w:val="0"/>
          <w:numId w:val="1"/>
        </w:numPr>
        <w:jc w:val="center"/>
        <w:rPr>
          <w:b/>
          <w:bCs/>
          <w:color w:val="000001"/>
        </w:rPr>
      </w:pPr>
      <w:r>
        <w:rPr>
          <w:b/>
          <w:bCs/>
          <w:color w:val="000001"/>
        </w:rPr>
        <w:lastRenderedPageBreak/>
        <w:t xml:space="preserve">ПОЯСНИТЕЛЬНАЯ ЗАПИСКА </w:t>
      </w:r>
    </w:p>
    <w:p w:rsidR="009266F8" w:rsidRDefault="009266F8">
      <w:pPr>
        <w:pStyle w:val="FORMATTEXT"/>
        <w:ind w:firstLine="568"/>
        <w:jc w:val="both"/>
      </w:pPr>
      <w:r>
        <w:t>В соответствии с Порядком обучения по охране труда и проверки знаний требований охраны труда работников организаций, утвержденным постановлением Минтруда России и Минобразования России от 13.01.2003 N 1/29, работодатель (или уполномоченное им лицо) обязан организовать в течение месяца после приема на работу обучение безопасным методам и приемам выполнения работ всех поступающих на работу лиц, а также лиц, переводимых на другую работу.</w:t>
      </w:r>
    </w:p>
    <w:p w:rsidR="009266F8" w:rsidRDefault="009266F8">
      <w:pPr>
        <w:pStyle w:val="FORMATTEXT"/>
        <w:ind w:firstLine="568"/>
        <w:jc w:val="both"/>
      </w:pPr>
      <w:r>
        <w:t xml:space="preserve"> Обучение по охране труда проводится при подготовке работников рабочих профессий, переподготовке и обучении их другим рабочим профессиям.</w:t>
      </w:r>
    </w:p>
    <w:p w:rsidR="009266F8" w:rsidRDefault="009266F8">
      <w:pPr>
        <w:pStyle w:val="FORMATTEXT"/>
        <w:ind w:firstLine="568"/>
        <w:jc w:val="both"/>
      </w:pPr>
      <w:r>
        <w:t>Работодатель (или уполномоченное им лицо) обеспечивает обучение лиц, принимаемых на работу с вредными и (или) опасными условиями труда, безопасным методам и приемам выполнения работы со стажировкой на рабочем месте и сдачей экзамена, а в процессе трудовой деятельности - проведение периодического обучения по охране труда и проверки знаний требований охраны труда.</w:t>
      </w:r>
    </w:p>
    <w:p w:rsidR="009266F8" w:rsidRDefault="009266F8">
      <w:pPr>
        <w:pStyle w:val="FORMATTEXT"/>
        <w:ind w:firstLine="568"/>
        <w:jc w:val="both"/>
      </w:pPr>
      <w:r>
        <w:t>Работники рабочих профессий, впервые поступившие на указанные работы,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w:t>
      </w:r>
    </w:p>
    <w:p w:rsidR="009266F8" w:rsidRDefault="009266F8">
      <w:pPr>
        <w:pStyle w:val="FORMATTEXT"/>
        <w:ind w:firstLine="568"/>
        <w:jc w:val="both"/>
      </w:pPr>
      <w:r>
        <w:t>Периодическая проверка знаний проводится не реже 1 раза в год в объеме настоящей программы обучения.</w:t>
      </w:r>
    </w:p>
    <w:p w:rsidR="009266F8" w:rsidRDefault="009266F8">
      <w:pPr>
        <w:pStyle w:val="FORMATTEXT"/>
        <w:ind w:firstLine="568"/>
        <w:jc w:val="both"/>
      </w:pPr>
      <w:r>
        <w:t>Программа обучения разработана на основании действующих нормативных документов, регламентирующих безопасность труда сторожа, его квалификационных характеристик в соответствии с Единым тарифно-квалификационным справочником работ и профессий рабочих, а также анализа условий и безопасности труда.</w:t>
      </w:r>
    </w:p>
    <w:p w:rsidR="009266F8" w:rsidRDefault="009266F8">
      <w:pPr>
        <w:pStyle w:val="FORMATTEXT"/>
        <w:ind w:firstLine="568"/>
        <w:jc w:val="both"/>
      </w:pPr>
      <w:r>
        <w:t xml:space="preserve"> Время, отводимое на изучение вопросов охраны труда, определяется в зависимости от объема изучаемого материала, а также сложности и опасности выполняемых работ. Обучение включает освоение теоретических знаний и практических навыков безопасной работы по профессии.</w:t>
      </w:r>
    </w:p>
    <w:p w:rsidR="009266F8" w:rsidRDefault="009266F8">
      <w:pPr>
        <w:pStyle w:val="FORMATTEXT"/>
        <w:ind w:firstLine="568"/>
        <w:jc w:val="both"/>
      </w:pPr>
      <w:r>
        <w:t xml:space="preserve"> Программа обучения состоит из трех разделов:</w:t>
      </w:r>
    </w:p>
    <w:p w:rsidR="009266F8" w:rsidRDefault="009266F8">
      <w:pPr>
        <w:pStyle w:val="FORMATTEXT"/>
        <w:ind w:firstLine="568"/>
        <w:jc w:val="both"/>
      </w:pPr>
      <w:r>
        <w:t>- правовые вопросы охраны труда;</w:t>
      </w:r>
    </w:p>
    <w:p w:rsidR="009266F8" w:rsidRDefault="009266F8">
      <w:pPr>
        <w:pStyle w:val="FORMATTEXT"/>
        <w:ind w:firstLine="568"/>
        <w:jc w:val="both"/>
      </w:pPr>
      <w:r>
        <w:t>- организация и управление охраной труда;</w:t>
      </w:r>
    </w:p>
    <w:p w:rsidR="009266F8" w:rsidRDefault="009266F8">
      <w:pPr>
        <w:pStyle w:val="FORMATTEXT"/>
        <w:ind w:firstLine="568"/>
        <w:jc w:val="both"/>
      </w:pPr>
      <w:r>
        <w:t>- безопасность труда.</w:t>
      </w:r>
    </w:p>
    <w:p w:rsidR="009266F8" w:rsidRDefault="009266F8">
      <w:pPr>
        <w:pStyle w:val="FORMATTEXT"/>
        <w:ind w:firstLine="568"/>
        <w:jc w:val="both"/>
      </w:pPr>
      <w:r>
        <w:t>Первые два раздела являются общими для всех профессий работников и служат для изучения общих организационно-правовых принципов охраны труда.</w:t>
      </w:r>
    </w:p>
    <w:p w:rsidR="009266F8" w:rsidRDefault="009266F8">
      <w:pPr>
        <w:pStyle w:val="FORMATTEXT"/>
        <w:ind w:firstLine="568"/>
        <w:jc w:val="both"/>
      </w:pPr>
      <w:r>
        <w:t>Раздел "Безопасность труда" является специальным и предназначен для изучения методов безопасности труда для профессии. Формирование тематики специальных вопросов основывается на тарифно-квалификационных характеристиках профессии, мерах обеспечения безопасности труда, анализе причин несчастных случаев на производстве и заболеваемости среди сторожей.</w:t>
      </w:r>
    </w:p>
    <w:p w:rsidR="009266F8" w:rsidRDefault="009266F8">
      <w:pPr>
        <w:pStyle w:val="FORMATTEXT"/>
        <w:ind w:firstLine="568"/>
        <w:jc w:val="both"/>
      </w:pPr>
      <w:r>
        <w:t>В программе приводится список нормативных правовых актов, содержащих требования охраны труда для профессии сторож.</w:t>
      </w:r>
    </w:p>
    <w:p w:rsidR="009266F8" w:rsidRDefault="009266F8">
      <w:pPr>
        <w:pStyle w:val="FORMATTEXT"/>
        <w:ind w:firstLine="568"/>
        <w:jc w:val="both"/>
      </w:pPr>
      <w:r>
        <w:t xml:space="preserve"> </w:t>
      </w:r>
    </w:p>
    <w:p w:rsidR="009266F8" w:rsidRDefault="009266F8">
      <w:pPr>
        <w:pStyle w:val="HEADERTEXT"/>
        <w:jc w:val="center"/>
        <w:rPr>
          <w:b/>
          <w:bCs/>
          <w:color w:val="000001"/>
        </w:rPr>
      </w:pPr>
      <w:r>
        <w:rPr>
          <w:b/>
          <w:bCs/>
          <w:color w:val="000001"/>
        </w:rPr>
        <w:t xml:space="preserve"> 2. ХАРАКТЕРИСТИКА РАБОТ СТОРОЖА </w:t>
      </w:r>
    </w:p>
    <w:p w:rsidR="009266F8" w:rsidRDefault="00332D05">
      <w:pPr>
        <w:pStyle w:val="FORMATTEXT"/>
        <w:ind w:firstLine="568"/>
        <w:jc w:val="both"/>
      </w:pPr>
      <w:r w:rsidRPr="00332D05">
        <w:rPr>
          <w:b/>
        </w:rPr>
        <w:t>Характеристика работ:</w:t>
      </w:r>
      <w:r w:rsidRPr="00332D05">
        <w:t xml:space="preserve"> </w:t>
      </w:r>
      <w:r w:rsidR="009266F8">
        <w:t>Проверка документов и пропусков у проходящих на охраняемый объект или выходящих людей. Контроль вывоза (ввоза), выноса (вноса) материальных ценностей, проверка их соответствия предъявляемым документам. Проведение в установленном порядке досмотра вещей, задержание нарушителей пропускного режима, а также лиц, пытающихся незаконно вывести (вынести) материальные ценности. Контроль за работой приборов охранной, охранно-пожарной и тревожной сигнализации, установленных на контрольно-пропускном пункте. Сообщение о срабатывании сигнализации непосредственному руководителю. Принятие мер к задержанию правонарушителей, ликвидации пожара. Прием под охрану от материально ответственных лиц помещений для хранения материальных ценностей, включенных в зону охраны поста.</w:t>
      </w:r>
    </w:p>
    <w:p w:rsidR="009266F8" w:rsidRDefault="009266F8">
      <w:pPr>
        <w:pStyle w:val="FORMATTEXT"/>
        <w:ind w:firstLine="568"/>
        <w:jc w:val="both"/>
      </w:pPr>
      <w:r w:rsidRPr="00332D05">
        <w:rPr>
          <w:b/>
        </w:rPr>
        <w:t>Должен знать:</w:t>
      </w:r>
      <w:r w:rsidR="00332D05">
        <w:t xml:space="preserve"> Н</w:t>
      </w:r>
      <w:r>
        <w:t xml:space="preserve">ормативные документы, определяющие организацию пропускного режима. Правила внутреннего трудового распорядка организации. Структуру организации и </w:t>
      </w:r>
      <w:r>
        <w:lastRenderedPageBreak/>
        <w:t>режим работы ее подразделений. Образцы различных видов пропусков. Образцы подписей должностных лиц, имеющих право давать распоряжения на проход на территорию, ввоз, вывоз (вынос) материальных ценностей. Особенности пропуска на охраняемую территорию отдельных категорий работников, которым предоставлено право прохода по служебным удостоверениям. Порядок пропуска аварийных бригад при стихийных бедствиях, пожарах, авариях и других чрезвычайных ситуациях. Правила досмотра вещей, а также проверок вывозимого груза. Порядок задержания правонарушителей и оформления на них материалов задержания. Правила пользования техническими средствами для обнаружения похищенных материальных ценностей, средствами охранной и охранно-пожарной сигнализации. Расположение первичных средств пожаротушения и связи, порядок пользования ими. Правила, нормы и инструкции по охране труда и пожарной безопасности. Правила пользования первичными средствами пожаротушения. Способы оказания первой помощи при несчастных случаях. Правила внутреннего трудового распорядка организации.</w:t>
      </w:r>
    </w:p>
    <w:p w:rsidR="009266F8" w:rsidRDefault="009266F8">
      <w:pPr>
        <w:pStyle w:val="FORMATTEXT"/>
        <w:ind w:firstLine="568"/>
        <w:jc w:val="both"/>
      </w:pPr>
      <w:r>
        <w:t xml:space="preserve"> </w:t>
      </w:r>
    </w:p>
    <w:p w:rsidR="009266F8" w:rsidRDefault="009266F8">
      <w:pPr>
        <w:pStyle w:val="HEADERTEXT"/>
        <w:jc w:val="center"/>
        <w:rPr>
          <w:b/>
          <w:bCs/>
          <w:color w:val="000001"/>
        </w:rPr>
      </w:pPr>
      <w:r>
        <w:rPr>
          <w:b/>
          <w:bCs/>
          <w:color w:val="000001"/>
        </w:rPr>
        <w:t xml:space="preserve"> 3. ТЕМАТИЧЕСКИЙ ПЛАН ОБУЧЕНИЯ ПО ОХРАНЕ ТРУДА СТОРОЖА </w:t>
      </w:r>
    </w:p>
    <w:tbl>
      <w:tblPr>
        <w:tblW w:w="0" w:type="auto"/>
        <w:tblInd w:w="28" w:type="dxa"/>
        <w:tblLayout w:type="fixed"/>
        <w:tblCellMar>
          <w:left w:w="90" w:type="dxa"/>
          <w:right w:w="90" w:type="dxa"/>
        </w:tblCellMar>
        <w:tblLook w:val="0000"/>
      </w:tblPr>
      <w:tblGrid>
        <w:gridCol w:w="621"/>
        <w:gridCol w:w="6871"/>
        <w:gridCol w:w="2431"/>
      </w:tblGrid>
      <w:tr w:rsidR="009266F8" w:rsidTr="00B428A1">
        <w:tblPrEx>
          <w:tblCellMar>
            <w:top w:w="0" w:type="dxa"/>
            <w:bottom w:w="0" w:type="dxa"/>
          </w:tblCellMar>
        </w:tblPrEx>
        <w:tc>
          <w:tcPr>
            <w:tcW w:w="621" w:type="dxa"/>
            <w:tcBorders>
              <w:top w:val="nil"/>
              <w:left w:val="nil"/>
              <w:bottom w:val="nil"/>
              <w:right w:val="nil"/>
            </w:tcBorders>
            <w:tcMar>
              <w:top w:w="114" w:type="dxa"/>
              <w:left w:w="28" w:type="dxa"/>
              <w:bottom w:w="114" w:type="dxa"/>
              <w:right w:w="28" w:type="dxa"/>
            </w:tcMar>
          </w:tcPr>
          <w:p w:rsidR="009266F8" w:rsidRDefault="009266F8">
            <w:pPr>
              <w:widowControl w:val="0"/>
              <w:autoSpaceDE w:val="0"/>
              <w:autoSpaceDN w:val="0"/>
              <w:adjustRightInd w:val="0"/>
            </w:pPr>
          </w:p>
        </w:tc>
        <w:tc>
          <w:tcPr>
            <w:tcW w:w="6871" w:type="dxa"/>
            <w:tcBorders>
              <w:top w:val="nil"/>
              <w:left w:val="nil"/>
              <w:bottom w:val="nil"/>
              <w:right w:val="nil"/>
            </w:tcBorders>
            <w:tcMar>
              <w:top w:w="114" w:type="dxa"/>
              <w:left w:w="28" w:type="dxa"/>
              <w:bottom w:w="114" w:type="dxa"/>
              <w:right w:w="28" w:type="dxa"/>
            </w:tcMar>
          </w:tcPr>
          <w:p w:rsidR="009266F8" w:rsidRDefault="009266F8">
            <w:pPr>
              <w:widowControl w:val="0"/>
              <w:autoSpaceDE w:val="0"/>
              <w:autoSpaceDN w:val="0"/>
              <w:adjustRightInd w:val="0"/>
            </w:pPr>
          </w:p>
        </w:tc>
        <w:tc>
          <w:tcPr>
            <w:tcW w:w="2431" w:type="dxa"/>
            <w:tcBorders>
              <w:top w:val="nil"/>
              <w:left w:val="nil"/>
              <w:bottom w:val="nil"/>
              <w:right w:val="nil"/>
            </w:tcBorders>
            <w:tcMar>
              <w:top w:w="114" w:type="dxa"/>
              <w:left w:w="28" w:type="dxa"/>
              <w:bottom w:w="114" w:type="dxa"/>
              <w:right w:w="28" w:type="dxa"/>
            </w:tcMar>
          </w:tcPr>
          <w:p w:rsidR="009266F8" w:rsidRDefault="009266F8">
            <w:pPr>
              <w:widowControl w:val="0"/>
              <w:autoSpaceDE w:val="0"/>
              <w:autoSpaceDN w:val="0"/>
              <w:adjustRightInd w:val="0"/>
            </w:pPr>
          </w:p>
        </w:tc>
      </w:tr>
      <w:tr w:rsidR="009266F8" w:rsidTr="00B428A1">
        <w:tblPrEx>
          <w:tblCellMar>
            <w:top w:w="0" w:type="dxa"/>
            <w:bottom w:w="0" w:type="dxa"/>
          </w:tblCellMar>
        </w:tblPrEx>
        <w:trPr>
          <w:trHeight w:val="477"/>
        </w:trPr>
        <w:tc>
          <w:tcPr>
            <w:tcW w:w="6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N темы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rsidP="00B428A1">
            <w:pPr>
              <w:pStyle w:val="a3"/>
              <w:jc w:val="center"/>
            </w:pPr>
            <w:r w:rsidRPr="00B428A1">
              <w:t xml:space="preserve">Тема </w:t>
            </w:r>
          </w:p>
        </w:tc>
        <w:tc>
          <w:tcPr>
            <w:tcW w:w="2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FORMATTEXT"/>
              <w:jc w:val="center"/>
            </w:pPr>
            <w:r w:rsidRPr="00B428A1">
              <w:t>Время изучения</w:t>
            </w:r>
          </w:p>
          <w:p w:rsidR="009266F8" w:rsidRPr="00B428A1" w:rsidRDefault="009266F8">
            <w:pPr>
              <w:pStyle w:val="a3"/>
              <w:jc w:val="center"/>
            </w:pPr>
            <w:r w:rsidRPr="00B428A1">
              <w:t xml:space="preserve"> темы, час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1.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pPr>
            <w:r w:rsidRPr="00B428A1">
              <w:t xml:space="preserve">Общие вопросы охраны труда </w:t>
            </w:r>
          </w:p>
          <w:p w:rsidR="009266F8" w:rsidRPr="00B428A1" w:rsidRDefault="009266F8">
            <w:pPr>
              <w:widowControl w:val="0"/>
              <w:autoSpaceDE w:val="0"/>
              <w:autoSpaceDN w:val="0"/>
              <w:adjustRightInd w:val="0"/>
            </w:pPr>
          </w:p>
        </w:tc>
        <w:tc>
          <w:tcPr>
            <w:tcW w:w="2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0,5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2.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pPr>
            <w:r w:rsidRPr="00B428A1">
              <w:t xml:space="preserve">Законодательство по охране труда </w:t>
            </w:r>
          </w:p>
          <w:p w:rsidR="009266F8" w:rsidRPr="00B428A1" w:rsidRDefault="009266F8">
            <w:pPr>
              <w:widowControl w:val="0"/>
              <w:autoSpaceDE w:val="0"/>
              <w:autoSpaceDN w:val="0"/>
              <w:adjustRightInd w:val="0"/>
            </w:pPr>
          </w:p>
        </w:tc>
        <w:tc>
          <w:tcPr>
            <w:tcW w:w="2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2,0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3.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pPr>
            <w:r w:rsidRPr="00B428A1">
              <w:t xml:space="preserve">Нормативные документы по охране труда </w:t>
            </w:r>
          </w:p>
          <w:p w:rsidR="009266F8" w:rsidRPr="00B428A1" w:rsidRDefault="009266F8">
            <w:pPr>
              <w:widowControl w:val="0"/>
              <w:autoSpaceDE w:val="0"/>
              <w:autoSpaceDN w:val="0"/>
              <w:adjustRightInd w:val="0"/>
            </w:pPr>
          </w:p>
        </w:tc>
        <w:tc>
          <w:tcPr>
            <w:tcW w:w="2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0,5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4.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pPr>
            <w:r w:rsidRPr="00B428A1">
              <w:t xml:space="preserve">Организация и управление охраной труда </w:t>
            </w:r>
          </w:p>
          <w:p w:rsidR="009266F8" w:rsidRPr="00B428A1" w:rsidRDefault="009266F8">
            <w:pPr>
              <w:widowControl w:val="0"/>
              <w:autoSpaceDE w:val="0"/>
              <w:autoSpaceDN w:val="0"/>
              <w:adjustRightInd w:val="0"/>
            </w:pPr>
          </w:p>
        </w:tc>
        <w:tc>
          <w:tcPr>
            <w:tcW w:w="2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0,5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5.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pPr>
            <w:r w:rsidRPr="00B428A1">
              <w:t xml:space="preserve">Обучение работников требованиям охраны труда </w:t>
            </w:r>
          </w:p>
          <w:p w:rsidR="009266F8" w:rsidRPr="00B428A1" w:rsidRDefault="009266F8">
            <w:pPr>
              <w:widowControl w:val="0"/>
              <w:autoSpaceDE w:val="0"/>
              <w:autoSpaceDN w:val="0"/>
              <w:adjustRightInd w:val="0"/>
            </w:pPr>
          </w:p>
        </w:tc>
        <w:tc>
          <w:tcPr>
            <w:tcW w:w="2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0,5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6.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pPr>
            <w:r w:rsidRPr="00B428A1">
              <w:t xml:space="preserve">Несчастные случаи на производстве </w:t>
            </w:r>
          </w:p>
          <w:p w:rsidR="009266F8" w:rsidRPr="00B428A1" w:rsidRDefault="009266F8">
            <w:pPr>
              <w:widowControl w:val="0"/>
              <w:autoSpaceDE w:val="0"/>
              <w:autoSpaceDN w:val="0"/>
              <w:adjustRightInd w:val="0"/>
            </w:pPr>
          </w:p>
        </w:tc>
        <w:tc>
          <w:tcPr>
            <w:tcW w:w="2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1,0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7.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pPr>
            <w:r w:rsidRPr="00B428A1">
              <w:t xml:space="preserve">Характеристика условий труда сторожа </w:t>
            </w:r>
          </w:p>
          <w:p w:rsidR="009266F8" w:rsidRPr="00B428A1" w:rsidRDefault="009266F8">
            <w:pPr>
              <w:widowControl w:val="0"/>
              <w:autoSpaceDE w:val="0"/>
              <w:autoSpaceDN w:val="0"/>
              <w:adjustRightInd w:val="0"/>
            </w:pPr>
          </w:p>
        </w:tc>
        <w:tc>
          <w:tcPr>
            <w:tcW w:w="2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1,0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8.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pPr>
            <w:r w:rsidRPr="00B428A1">
              <w:t xml:space="preserve">Требования безопасности при охране объекта </w:t>
            </w:r>
          </w:p>
          <w:p w:rsidR="009266F8" w:rsidRPr="00B428A1" w:rsidRDefault="009266F8">
            <w:pPr>
              <w:widowControl w:val="0"/>
              <w:autoSpaceDE w:val="0"/>
              <w:autoSpaceDN w:val="0"/>
              <w:adjustRightInd w:val="0"/>
            </w:pPr>
          </w:p>
        </w:tc>
        <w:tc>
          <w:tcPr>
            <w:tcW w:w="2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8,0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9.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pPr>
            <w:r w:rsidRPr="00B428A1">
              <w:t xml:space="preserve">Пожарная безопасность </w:t>
            </w:r>
          </w:p>
          <w:p w:rsidR="009266F8" w:rsidRPr="00B428A1" w:rsidRDefault="009266F8">
            <w:pPr>
              <w:widowControl w:val="0"/>
              <w:autoSpaceDE w:val="0"/>
              <w:autoSpaceDN w:val="0"/>
              <w:adjustRightInd w:val="0"/>
            </w:pPr>
          </w:p>
        </w:tc>
        <w:tc>
          <w:tcPr>
            <w:tcW w:w="24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4,0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nil"/>
              <w:right w:val="nil"/>
            </w:tcBorders>
            <w:tcMar>
              <w:top w:w="114" w:type="dxa"/>
              <w:left w:w="28" w:type="dxa"/>
              <w:bottom w:w="114" w:type="dxa"/>
              <w:right w:w="28" w:type="dxa"/>
            </w:tcMar>
          </w:tcPr>
          <w:p w:rsidR="009266F8" w:rsidRPr="00B428A1" w:rsidRDefault="009266F8">
            <w:pPr>
              <w:pStyle w:val="a3"/>
              <w:jc w:val="center"/>
            </w:pPr>
            <w:r w:rsidRPr="00B428A1">
              <w:t xml:space="preserve">10.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266F8" w:rsidRPr="00B428A1" w:rsidRDefault="009266F8">
            <w:pPr>
              <w:pStyle w:val="a3"/>
            </w:pPr>
            <w:r w:rsidRPr="00B428A1">
              <w:t xml:space="preserve">Средства индивидуальной защиты </w:t>
            </w:r>
          </w:p>
          <w:p w:rsidR="009266F8" w:rsidRPr="00B428A1" w:rsidRDefault="009266F8">
            <w:pPr>
              <w:widowControl w:val="0"/>
              <w:autoSpaceDE w:val="0"/>
              <w:autoSpaceDN w:val="0"/>
              <w:adjustRightInd w:val="0"/>
            </w:pPr>
          </w:p>
        </w:tc>
        <w:tc>
          <w:tcPr>
            <w:tcW w:w="243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1,0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nil"/>
              <w:right w:val="nil"/>
            </w:tcBorders>
            <w:tcMar>
              <w:top w:w="114" w:type="dxa"/>
              <w:left w:w="28" w:type="dxa"/>
              <w:bottom w:w="114" w:type="dxa"/>
              <w:right w:w="28" w:type="dxa"/>
            </w:tcMar>
          </w:tcPr>
          <w:p w:rsidR="009266F8" w:rsidRPr="00B428A1" w:rsidRDefault="009266F8">
            <w:pPr>
              <w:pStyle w:val="a3"/>
              <w:jc w:val="center"/>
            </w:pPr>
            <w:r w:rsidRPr="00B428A1">
              <w:t xml:space="preserve">11. </w:t>
            </w:r>
          </w:p>
          <w:p w:rsidR="009266F8" w:rsidRPr="00B428A1" w:rsidRDefault="009266F8">
            <w:pPr>
              <w:widowControl w:val="0"/>
              <w:autoSpaceDE w:val="0"/>
              <w:autoSpaceDN w:val="0"/>
              <w:adjustRightInd w:val="0"/>
            </w:pPr>
          </w:p>
        </w:tc>
        <w:tc>
          <w:tcPr>
            <w:tcW w:w="687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266F8" w:rsidRPr="00B428A1" w:rsidRDefault="009266F8">
            <w:pPr>
              <w:pStyle w:val="a3"/>
            </w:pPr>
            <w:r w:rsidRPr="00B428A1">
              <w:t xml:space="preserve">Способы оказания первой помощи пострадавшим при несчастных случаях </w:t>
            </w:r>
          </w:p>
          <w:p w:rsidR="009266F8" w:rsidRPr="00B428A1" w:rsidRDefault="009266F8">
            <w:pPr>
              <w:widowControl w:val="0"/>
              <w:autoSpaceDE w:val="0"/>
              <w:autoSpaceDN w:val="0"/>
              <w:adjustRightInd w:val="0"/>
            </w:pPr>
          </w:p>
        </w:tc>
        <w:tc>
          <w:tcPr>
            <w:tcW w:w="243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9266F8" w:rsidRPr="00B428A1" w:rsidRDefault="009266F8">
            <w:pPr>
              <w:pStyle w:val="a3"/>
              <w:jc w:val="center"/>
            </w:pPr>
            <w:r w:rsidRPr="00B428A1">
              <w:t xml:space="preserve">1,0 </w:t>
            </w:r>
          </w:p>
          <w:p w:rsidR="009266F8" w:rsidRPr="00B428A1" w:rsidRDefault="009266F8">
            <w:pPr>
              <w:widowControl w:val="0"/>
              <w:autoSpaceDE w:val="0"/>
              <w:autoSpaceDN w:val="0"/>
              <w:adjustRightInd w:val="0"/>
            </w:pPr>
          </w:p>
        </w:tc>
      </w:tr>
      <w:tr w:rsidR="009266F8" w:rsidTr="00B428A1">
        <w:tblPrEx>
          <w:tblCellMar>
            <w:top w:w="0" w:type="dxa"/>
            <w:bottom w:w="0" w:type="dxa"/>
          </w:tblCellMar>
        </w:tblPrEx>
        <w:tc>
          <w:tcPr>
            <w:tcW w:w="62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rsidR="009266F8" w:rsidRPr="00B428A1" w:rsidRDefault="009266F8">
            <w:pPr>
              <w:pStyle w:val="a3"/>
            </w:pPr>
            <w:r w:rsidRPr="00B428A1">
              <w:t xml:space="preserve">  </w:t>
            </w:r>
          </w:p>
          <w:p w:rsidR="009266F8" w:rsidRPr="00B428A1" w:rsidRDefault="009266F8">
            <w:pPr>
              <w:widowControl w:val="0"/>
              <w:autoSpaceDE w:val="0"/>
              <w:autoSpaceDN w:val="0"/>
              <w:adjustRightInd w:val="0"/>
            </w:pPr>
          </w:p>
        </w:tc>
        <w:tc>
          <w:tcPr>
            <w:tcW w:w="6871"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right"/>
            </w:pPr>
            <w:r w:rsidRPr="00B428A1">
              <w:lastRenderedPageBreak/>
              <w:t xml:space="preserve">Итого: </w:t>
            </w:r>
          </w:p>
          <w:p w:rsidR="009266F8" w:rsidRPr="00B428A1" w:rsidRDefault="009266F8">
            <w:pPr>
              <w:widowControl w:val="0"/>
              <w:autoSpaceDE w:val="0"/>
              <w:autoSpaceDN w:val="0"/>
              <w:adjustRightInd w:val="0"/>
            </w:pPr>
          </w:p>
        </w:tc>
        <w:tc>
          <w:tcPr>
            <w:tcW w:w="2431" w:type="dxa"/>
            <w:tcBorders>
              <w:top w:val="single" w:sz="6" w:space="0" w:color="auto"/>
              <w:left w:val="nil"/>
              <w:bottom w:val="single" w:sz="6" w:space="0" w:color="auto"/>
              <w:right w:val="single" w:sz="6" w:space="0" w:color="auto"/>
            </w:tcBorders>
            <w:tcMar>
              <w:top w:w="114" w:type="dxa"/>
              <w:left w:w="28" w:type="dxa"/>
              <w:bottom w:w="114" w:type="dxa"/>
              <w:right w:w="28" w:type="dxa"/>
            </w:tcMar>
          </w:tcPr>
          <w:p w:rsidR="009266F8" w:rsidRPr="00B428A1" w:rsidRDefault="009266F8">
            <w:pPr>
              <w:pStyle w:val="a3"/>
              <w:jc w:val="center"/>
            </w:pPr>
            <w:r w:rsidRPr="00B428A1">
              <w:lastRenderedPageBreak/>
              <w:t xml:space="preserve">20,0 </w:t>
            </w:r>
          </w:p>
          <w:p w:rsidR="009266F8" w:rsidRPr="00B428A1" w:rsidRDefault="009266F8">
            <w:pPr>
              <w:widowControl w:val="0"/>
              <w:autoSpaceDE w:val="0"/>
              <w:autoSpaceDN w:val="0"/>
              <w:adjustRightInd w:val="0"/>
            </w:pPr>
          </w:p>
        </w:tc>
      </w:tr>
    </w:tbl>
    <w:p w:rsidR="009266F8" w:rsidRDefault="009266F8">
      <w:pPr>
        <w:pStyle w:val="a3"/>
      </w:pPr>
    </w:p>
    <w:p w:rsidR="00082C3F" w:rsidRDefault="00082C3F">
      <w:pPr>
        <w:pStyle w:val="HEADERTEXT"/>
        <w:jc w:val="center"/>
        <w:rPr>
          <w:b/>
          <w:bCs/>
          <w:color w:val="000001"/>
        </w:rPr>
      </w:pPr>
    </w:p>
    <w:p w:rsidR="009266F8" w:rsidRDefault="009266F8">
      <w:pPr>
        <w:pStyle w:val="HEADERTEXT"/>
        <w:jc w:val="center"/>
        <w:rPr>
          <w:b/>
          <w:bCs/>
          <w:color w:val="000001"/>
        </w:rPr>
      </w:pPr>
      <w:r>
        <w:rPr>
          <w:b/>
          <w:bCs/>
          <w:color w:val="000001"/>
        </w:rPr>
        <w:t xml:space="preserve"> 4. ПРОГРАММА ОБУЧЕНИЯ ПО ОХРАНЕ ТРУДА СТОРОЖА </w:t>
      </w:r>
    </w:p>
    <w:p w:rsidR="009266F8" w:rsidRDefault="009266F8">
      <w:pPr>
        <w:pStyle w:val="HEADERTEXT"/>
        <w:jc w:val="center"/>
        <w:rPr>
          <w:b/>
          <w:bCs/>
          <w:color w:val="000001"/>
        </w:rPr>
      </w:pPr>
      <w:r>
        <w:rPr>
          <w:b/>
          <w:bCs/>
          <w:color w:val="000001"/>
        </w:rPr>
        <w:t xml:space="preserve"> </w:t>
      </w:r>
    </w:p>
    <w:p w:rsidR="009266F8" w:rsidRDefault="009266F8">
      <w:pPr>
        <w:pStyle w:val="FORMATTEXT"/>
        <w:jc w:val="center"/>
      </w:pPr>
      <w:r>
        <w:rPr>
          <w:b/>
          <w:bCs/>
        </w:rPr>
        <w:t>Тема 1. Общие вопросы охраны труда</w:t>
      </w:r>
      <w:r>
        <w:t xml:space="preserve"> </w:t>
      </w:r>
    </w:p>
    <w:p w:rsidR="009266F8" w:rsidRDefault="009266F8">
      <w:pPr>
        <w:pStyle w:val="FORMATTEXT"/>
        <w:ind w:firstLine="568"/>
        <w:jc w:val="both"/>
      </w:pPr>
      <w:r>
        <w:t xml:space="preserve">Определение терминов "Охрана труда", "Условия труда", "Вредный (опасный) производственный фактор", "Безопасные условия труда", "Рабочее место", "Средства индивидуальной и коллективной защиты работников", "Производственная деятельность". </w:t>
      </w:r>
    </w:p>
    <w:p w:rsidR="009266F8" w:rsidRDefault="009266F8">
      <w:pPr>
        <w:pStyle w:val="FORMATTEXT"/>
        <w:ind w:firstLine="568"/>
        <w:jc w:val="both"/>
      </w:pPr>
    </w:p>
    <w:p w:rsidR="009266F8" w:rsidRDefault="009266F8">
      <w:pPr>
        <w:pStyle w:val="FORMATTEXT"/>
        <w:ind w:firstLine="568"/>
        <w:jc w:val="both"/>
      </w:pPr>
      <w:r>
        <w:t>Основные направления государственной политики в области охраны труда. Безопасность труда как составная часть производственной деятельности.</w:t>
      </w:r>
    </w:p>
    <w:p w:rsidR="009266F8" w:rsidRDefault="009266F8">
      <w:pPr>
        <w:pStyle w:val="FORMATTEXT"/>
        <w:ind w:firstLine="568"/>
        <w:jc w:val="both"/>
      </w:pPr>
      <w:r>
        <w:t xml:space="preserve"> </w:t>
      </w:r>
    </w:p>
    <w:p w:rsidR="009266F8" w:rsidRDefault="009266F8">
      <w:pPr>
        <w:pStyle w:val="FORMATTEXT"/>
        <w:jc w:val="center"/>
      </w:pPr>
      <w:r>
        <w:rPr>
          <w:b/>
          <w:bCs/>
        </w:rPr>
        <w:t>Тема 2. Законодательство по охране труда</w:t>
      </w:r>
      <w:r>
        <w:t xml:space="preserve"> </w:t>
      </w:r>
    </w:p>
    <w:p w:rsidR="009266F8" w:rsidRDefault="009266F8">
      <w:pPr>
        <w:pStyle w:val="FORMATTEXT"/>
        <w:ind w:firstLine="568"/>
        <w:jc w:val="both"/>
      </w:pPr>
      <w:r>
        <w:t>Трудовой кодекс Российской Федерации. Обязанности работодателя по обеспечению безопасных условий и охраны труда. Обязанности работника в области охраны труда.</w:t>
      </w:r>
    </w:p>
    <w:p w:rsidR="009266F8" w:rsidRDefault="009266F8">
      <w:pPr>
        <w:pStyle w:val="FORMATTEXT"/>
        <w:ind w:firstLine="568"/>
        <w:jc w:val="both"/>
      </w:pPr>
      <w:r>
        <w:t xml:space="preserve"> </w:t>
      </w:r>
    </w:p>
    <w:p w:rsidR="009266F8" w:rsidRDefault="009266F8">
      <w:pPr>
        <w:pStyle w:val="FORMATTEXT"/>
        <w:ind w:firstLine="568"/>
        <w:jc w:val="both"/>
      </w:pPr>
      <w:r>
        <w:t>Коллективный договор. Содержание коллективного договора. Финансирование мероприятий по улучшению условий и охраны труда.</w:t>
      </w:r>
    </w:p>
    <w:p w:rsidR="009266F8" w:rsidRDefault="009266F8">
      <w:pPr>
        <w:pStyle w:val="FORMATTEXT"/>
        <w:ind w:firstLine="568"/>
        <w:jc w:val="both"/>
      </w:pPr>
      <w:r>
        <w:t xml:space="preserve"> </w:t>
      </w:r>
    </w:p>
    <w:p w:rsidR="009266F8" w:rsidRDefault="009266F8">
      <w:pPr>
        <w:pStyle w:val="FORMATTEXT"/>
        <w:ind w:firstLine="568"/>
        <w:jc w:val="both"/>
      </w:pPr>
      <w:r>
        <w:t>Трудовой договор. Содержание трудового договора. Срок трудового договора.</w:t>
      </w:r>
    </w:p>
    <w:p w:rsidR="009266F8" w:rsidRDefault="009266F8">
      <w:pPr>
        <w:pStyle w:val="FORMATTEXT"/>
        <w:ind w:firstLine="568"/>
        <w:jc w:val="both"/>
      </w:pPr>
      <w:r>
        <w:t xml:space="preserve"> </w:t>
      </w:r>
    </w:p>
    <w:p w:rsidR="009266F8" w:rsidRDefault="009266F8">
      <w:pPr>
        <w:pStyle w:val="FORMATTEXT"/>
        <w:ind w:firstLine="568"/>
        <w:jc w:val="both"/>
      </w:pPr>
      <w:r>
        <w:t>Право работника на труд, отвечающий требованиям безопасности и гигиены.</w:t>
      </w:r>
    </w:p>
    <w:p w:rsidR="009266F8" w:rsidRDefault="009266F8">
      <w:pPr>
        <w:pStyle w:val="FORMATTEXT"/>
        <w:ind w:firstLine="568"/>
        <w:jc w:val="both"/>
      </w:pPr>
      <w:r>
        <w:t xml:space="preserve"> </w:t>
      </w:r>
    </w:p>
    <w:p w:rsidR="009266F8" w:rsidRDefault="009266F8">
      <w:pPr>
        <w:pStyle w:val="FORMATTEXT"/>
        <w:ind w:firstLine="568"/>
        <w:jc w:val="both"/>
      </w:pPr>
      <w:r>
        <w:t>Обязательные предварительные и периодические медицинские осмотры (обследования).</w:t>
      </w:r>
    </w:p>
    <w:p w:rsidR="009266F8" w:rsidRDefault="009266F8">
      <w:pPr>
        <w:pStyle w:val="FORMATTEXT"/>
        <w:ind w:firstLine="568"/>
        <w:jc w:val="both"/>
      </w:pPr>
      <w:r>
        <w:t xml:space="preserve"> </w:t>
      </w:r>
    </w:p>
    <w:p w:rsidR="009266F8" w:rsidRDefault="009266F8">
      <w:pPr>
        <w:pStyle w:val="FORMATTEXT"/>
        <w:ind w:firstLine="568"/>
        <w:jc w:val="both"/>
      </w:pPr>
      <w:r>
        <w:t>Обеспечение работников средствами индивидуальной защиты.</w:t>
      </w:r>
    </w:p>
    <w:p w:rsidR="009266F8" w:rsidRDefault="009266F8">
      <w:pPr>
        <w:pStyle w:val="FORMATTEXT"/>
        <w:ind w:firstLine="568"/>
        <w:jc w:val="both"/>
      </w:pPr>
      <w:r>
        <w:t xml:space="preserve"> </w:t>
      </w:r>
    </w:p>
    <w:p w:rsidR="009266F8" w:rsidRDefault="009266F8">
      <w:pPr>
        <w:pStyle w:val="FORMATTEXT"/>
        <w:ind w:firstLine="568"/>
        <w:jc w:val="both"/>
      </w:pPr>
      <w:r>
        <w:t>Порядок выдачи работникам молока или других равноценных пищевых продуктов.</w:t>
      </w:r>
    </w:p>
    <w:p w:rsidR="009266F8" w:rsidRDefault="009266F8">
      <w:pPr>
        <w:pStyle w:val="FORMATTEXT"/>
        <w:ind w:firstLine="568"/>
        <w:jc w:val="both"/>
      </w:pPr>
      <w:r>
        <w:t xml:space="preserve"> </w:t>
      </w:r>
    </w:p>
    <w:p w:rsidR="009266F8" w:rsidRDefault="009266F8">
      <w:pPr>
        <w:pStyle w:val="FORMATTEXT"/>
        <w:ind w:firstLine="568"/>
        <w:jc w:val="both"/>
      </w:pPr>
      <w:r>
        <w:t>Режим рабочего времени и время отдыха. Продолжительность рабочей недели, ежедневной работы (смены), время начала и окончания работы, время перерывов в работе, число смен в сутки, чередование рабочих и нерабочих дней. Сменная работа. Сверхурочная работа и ее ограничение. Виды времени отдыха. Перерывы для отдыха и питания. Продолжительность еженедельного непрерывного отдыха. Ежегодные оплачиваемые отпуска и их продолжительность. Ежегодный дополнительный оплачиваемый отпуск.</w:t>
      </w:r>
    </w:p>
    <w:p w:rsidR="009266F8" w:rsidRDefault="009266F8">
      <w:pPr>
        <w:pStyle w:val="FORMATTEXT"/>
        <w:ind w:firstLine="568"/>
        <w:jc w:val="both"/>
      </w:pPr>
      <w:r>
        <w:t xml:space="preserve"> </w:t>
      </w:r>
    </w:p>
    <w:p w:rsidR="009266F8" w:rsidRDefault="009266F8">
      <w:pPr>
        <w:pStyle w:val="FORMATTEXT"/>
        <w:ind w:firstLine="568"/>
        <w:jc w:val="both"/>
      </w:pPr>
      <w:r>
        <w:t xml:space="preserve">Особенности регулирования труда работников в возрасте до 18 лет. Работы, на которых запрещается применение труда лиц в возрасте до 18 лет. </w:t>
      </w:r>
    </w:p>
    <w:p w:rsidR="009266F8" w:rsidRDefault="009266F8">
      <w:pPr>
        <w:pStyle w:val="FORMATTEXT"/>
        <w:ind w:firstLine="568"/>
        <w:jc w:val="both"/>
      </w:pPr>
    </w:p>
    <w:p w:rsidR="009266F8" w:rsidRDefault="009266F8">
      <w:pPr>
        <w:pStyle w:val="FORMATTEXT"/>
        <w:ind w:firstLine="568"/>
        <w:jc w:val="both"/>
      </w:pPr>
      <w:r>
        <w:t xml:space="preserve">Особенности регулирования труда женщин, лиц с семейными обязанностями. Работы, на которых ограничивается применение труда женщин. </w:t>
      </w:r>
    </w:p>
    <w:p w:rsidR="009266F8" w:rsidRDefault="009266F8">
      <w:pPr>
        <w:pStyle w:val="FORMATTEXT"/>
        <w:ind w:firstLine="568"/>
        <w:jc w:val="both"/>
      </w:pPr>
    </w:p>
    <w:p w:rsidR="009266F8" w:rsidRDefault="009266F8">
      <w:pPr>
        <w:pStyle w:val="FORMATTEXT"/>
        <w:jc w:val="center"/>
      </w:pPr>
      <w:r>
        <w:rPr>
          <w:b/>
          <w:bCs/>
        </w:rPr>
        <w:t>Тема 3. Нормативные документы по охране труда</w:t>
      </w:r>
      <w:r>
        <w:t xml:space="preserve"> </w:t>
      </w:r>
    </w:p>
    <w:p w:rsidR="009266F8" w:rsidRDefault="009266F8">
      <w:pPr>
        <w:pStyle w:val="FORMATTEXT"/>
        <w:ind w:firstLine="568"/>
        <w:jc w:val="both"/>
      </w:pPr>
      <w:r>
        <w:t>Система стандартов безопасности труда (ССБТ). Стандарты предприятия по безопасности труда.</w:t>
      </w:r>
    </w:p>
    <w:p w:rsidR="009266F8" w:rsidRDefault="009266F8">
      <w:pPr>
        <w:pStyle w:val="FORMATTEXT"/>
        <w:ind w:firstLine="568"/>
        <w:jc w:val="both"/>
      </w:pPr>
      <w:r>
        <w:t xml:space="preserve"> </w:t>
      </w:r>
    </w:p>
    <w:p w:rsidR="009266F8" w:rsidRDefault="009266F8">
      <w:pPr>
        <w:pStyle w:val="FORMATTEXT"/>
        <w:ind w:firstLine="568"/>
        <w:jc w:val="both"/>
      </w:pPr>
      <w:r>
        <w:t>Правила, нормы, типовые инструкции и другие нормативные документы по охране труда.</w:t>
      </w:r>
    </w:p>
    <w:p w:rsidR="009266F8" w:rsidRDefault="009266F8">
      <w:pPr>
        <w:pStyle w:val="FORMATTEXT"/>
        <w:ind w:firstLine="568"/>
        <w:jc w:val="both"/>
      </w:pPr>
      <w:r>
        <w:t xml:space="preserve"> </w:t>
      </w:r>
    </w:p>
    <w:p w:rsidR="009266F8" w:rsidRDefault="009266F8">
      <w:pPr>
        <w:pStyle w:val="FORMATTEXT"/>
        <w:ind w:firstLine="568"/>
        <w:jc w:val="both"/>
      </w:pPr>
      <w:r>
        <w:t>Инструкции по охране труда, обязательные для работников.</w:t>
      </w:r>
    </w:p>
    <w:p w:rsidR="009266F8" w:rsidRDefault="009266F8">
      <w:pPr>
        <w:pStyle w:val="FORMATTEXT"/>
        <w:ind w:firstLine="568"/>
        <w:jc w:val="both"/>
      </w:pPr>
      <w:r>
        <w:t xml:space="preserve"> </w:t>
      </w:r>
    </w:p>
    <w:p w:rsidR="009266F8" w:rsidRDefault="009266F8">
      <w:pPr>
        <w:pStyle w:val="FORMATTEXT"/>
        <w:jc w:val="center"/>
      </w:pPr>
      <w:r>
        <w:rPr>
          <w:b/>
          <w:bCs/>
        </w:rPr>
        <w:t>Тема 4. Организация и управление охраной труда</w:t>
      </w:r>
      <w:r>
        <w:t xml:space="preserve"> </w:t>
      </w:r>
    </w:p>
    <w:p w:rsidR="009266F8" w:rsidRDefault="009266F8">
      <w:pPr>
        <w:pStyle w:val="FORMATTEXT"/>
        <w:ind w:firstLine="568"/>
        <w:jc w:val="both"/>
      </w:pPr>
      <w:r>
        <w:t xml:space="preserve">Государственное управление охраной труда. Органы государственного надзора и контроля соблюдения трудового законодательства. Служба охраны труда в организации. </w:t>
      </w:r>
      <w:r>
        <w:lastRenderedPageBreak/>
        <w:t xml:space="preserve"> Комитет (комиссия) по охране труда. </w:t>
      </w:r>
    </w:p>
    <w:p w:rsidR="00B86AE1" w:rsidRDefault="00B86AE1">
      <w:pPr>
        <w:pStyle w:val="FORMATTEXT"/>
        <w:ind w:firstLine="568"/>
        <w:jc w:val="both"/>
      </w:pPr>
    </w:p>
    <w:p w:rsidR="009266F8" w:rsidRDefault="009266F8">
      <w:pPr>
        <w:pStyle w:val="FORMATTEXT"/>
        <w:ind w:firstLine="568"/>
        <w:jc w:val="both"/>
      </w:pPr>
    </w:p>
    <w:p w:rsidR="009266F8" w:rsidRDefault="009266F8">
      <w:pPr>
        <w:pStyle w:val="FORMATTEXT"/>
        <w:jc w:val="center"/>
      </w:pPr>
      <w:r>
        <w:rPr>
          <w:b/>
          <w:bCs/>
        </w:rPr>
        <w:t>Тема 5. Обучение работников требованиям охраны труда</w:t>
      </w:r>
      <w:r>
        <w:t xml:space="preserve"> </w:t>
      </w:r>
    </w:p>
    <w:p w:rsidR="009266F8" w:rsidRDefault="009266F8">
      <w:pPr>
        <w:pStyle w:val="FORMATTEXT"/>
        <w:ind w:firstLine="568"/>
        <w:jc w:val="both"/>
      </w:pPr>
      <w:r>
        <w:t>Обучение и проверка знаний работников по охране труда. Проведение инструктажей по охране труда: вводного, первичного на рабочем месте, повторного, внепланового, целевого.</w:t>
      </w:r>
    </w:p>
    <w:p w:rsidR="009266F8" w:rsidRDefault="009266F8">
      <w:pPr>
        <w:pStyle w:val="FORMATTEXT"/>
        <w:ind w:firstLine="568"/>
        <w:jc w:val="both"/>
      </w:pPr>
      <w:r>
        <w:t xml:space="preserve"> </w:t>
      </w:r>
    </w:p>
    <w:p w:rsidR="009266F8" w:rsidRDefault="009266F8">
      <w:pPr>
        <w:pStyle w:val="FORMATTEXT"/>
        <w:ind w:firstLine="568"/>
        <w:jc w:val="both"/>
      </w:pPr>
      <w:r>
        <w:t>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Периодическое обучение работников безопасности труда и проверка знаний требований охраны труда в период работы.</w:t>
      </w:r>
    </w:p>
    <w:p w:rsidR="009266F8" w:rsidRDefault="009266F8">
      <w:pPr>
        <w:pStyle w:val="FORMATTEXT"/>
        <w:ind w:firstLine="568"/>
        <w:jc w:val="both"/>
      </w:pPr>
      <w:r>
        <w:t xml:space="preserve"> </w:t>
      </w:r>
    </w:p>
    <w:p w:rsidR="009266F8" w:rsidRDefault="009266F8">
      <w:pPr>
        <w:pStyle w:val="FORMATTEXT"/>
        <w:jc w:val="center"/>
      </w:pPr>
      <w:r>
        <w:rPr>
          <w:b/>
          <w:bCs/>
        </w:rPr>
        <w:t>Тема 6. Несчастные случаи на производстве</w:t>
      </w:r>
      <w:r>
        <w:t xml:space="preserve"> </w:t>
      </w:r>
    </w:p>
    <w:p w:rsidR="009266F8" w:rsidRDefault="009266F8">
      <w:pPr>
        <w:pStyle w:val="FORMATTEXT"/>
        <w:ind w:firstLine="568"/>
        <w:jc w:val="both"/>
      </w:pPr>
      <w:r>
        <w:t>Несчастные случаи на производстве, подлежащие расследованию и учету. Обязанности работодателя при несчастном случае на производстве. Порядок расследования несчастного случая на производстве. Оформление материалов расследования несчастного случая на производстве.  </w:t>
      </w:r>
    </w:p>
    <w:p w:rsidR="009266F8" w:rsidRDefault="009266F8">
      <w:pPr>
        <w:pStyle w:val="FORMATTEXT"/>
        <w:ind w:firstLine="568"/>
        <w:jc w:val="both"/>
      </w:pPr>
      <w:r>
        <w:t xml:space="preserve"> </w:t>
      </w:r>
    </w:p>
    <w:p w:rsidR="009266F8" w:rsidRDefault="009266F8">
      <w:pPr>
        <w:pStyle w:val="FORMATTEXT"/>
        <w:jc w:val="center"/>
      </w:pPr>
      <w:r>
        <w:rPr>
          <w:b/>
          <w:bCs/>
        </w:rPr>
        <w:t>Тема 7. Характеристика условий труда сторожа (вахтера)</w:t>
      </w:r>
      <w:r>
        <w:t xml:space="preserve"> </w:t>
      </w:r>
    </w:p>
    <w:p w:rsidR="009266F8" w:rsidRDefault="009266F8">
      <w:pPr>
        <w:pStyle w:val="FORMATTEXT"/>
        <w:ind w:firstLine="568"/>
        <w:jc w:val="both"/>
      </w:pPr>
      <w:r>
        <w:t>Особенности условий труда сторожа при выполнении им своих обязанностей. Наиболее вероятные случаи</w:t>
      </w:r>
      <w:r w:rsidR="00082C3F">
        <w:t xml:space="preserve"> травматизма при работе сторожа</w:t>
      </w:r>
    </w:p>
    <w:p w:rsidR="009266F8" w:rsidRDefault="009266F8">
      <w:pPr>
        <w:pStyle w:val="FORMATTEXT"/>
        <w:ind w:firstLine="568"/>
        <w:jc w:val="both"/>
      </w:pPr>
      <w:r>
        <w:t xml:space="preserve"> </w:t>
      </w:r>
    </w:p>
    <w:p w:rsidR="009266F8" w:rsidRDefault="009266F8">
      <w:pPr>
        <w:pStyle w:val="FORMATTEXT"/>
        <w:ind w:firstLine="568"/>
        <w:jc w:val="both"/>
      </w:pPr>
      <w:r>
        <w:t>Опасные и вредные производственные факторы, оказывающие неблагоприятное воздействие на сторожа во время дежурства.</w:t>
      </w:r>
    </w:p>
    <w:p w:rsidR="009266F8" w:rsidRDefault="009266F8">
      <w:pPr>
        <w:pStyle w:val="FORMATTEXT"/>
        <w:ind w:firstLine="568"/>
        <w:jc w:val="both"/>
      </w:pPr>
      <w:r>
        <w:t xml:space="preserve"> </w:t>
      </w:r>
    </w:p>
    <w:p w:rsidR="009266F8" w:rsidRDefault="009266F8">
      <w:pPr>
        <w:pStyle w:val="FORMATTEXT"/>
        <w:ind w:firstLine="568"/>
        <w:jc w:val="both"/>
      </w:pPr>
      <w:r>
        <w:t>Вредное и опасное воздействие производственных факторов на организм человека.</w:t>
      </w:r>
    </w:p>
    <w:p w:rsidR="009266F8" w:rsidRDefault="009266F8">
      <w:pPr>
        <w:pStyle w:val="FORMATTEXT"/>
        <w:ind w:firstLine="568"/>
        <w:jc w:val="both"/>
      </w:pPr>
      <w:r>
        <w:t xml:space="preserve"> </w:t>
      </w:r>
    </w:p>
    <w:p w:rsidR="009266F8" w:rsidRDefault="009266F8">
      <w:pPr>
        <w:pStyle w:val="FORMATTEXT"/>
        <w:jc w:val="center"/>
      </w:pPr>
      <w:r>
        <w:rPr>
          <w:b/>
          <w:bCs/>
        </w:rPr>
        <w:t>Тема 8. Требования безопасности при охране объекта</w:t>
      </w:r>
      <w:r>
        <w:t xml:space="preserve"> </w:t>
      </w:r>
    </w:p>
    <w:p w:rsidR="009266F8" w:rsidRDefault="009266F8">
      <w:pPr>
        <w:pStyle w:val="FORMATTEXT"/>
        <w:ind w:firstLine="568"/>
        <w:jc w:val="both"/>
      </w:pPr>
      <w:r>
        <w:t xml:space="preserve">Порядок принятия смены сторожем (вахтером) </w:t>
      </w:r>
      <w:r w:rsidR="00082C3F">
        <w:t>от предыдущего сторожа</w:t>
      </w:r>
      <w:r>
        <w:t xml:space="preserve">. Требования, предъявляемые к организации </w:t>
      </w:r>
      <w:r w:rsidR="00082C3F">
        <w:t>рабочего места сторожа</w:t>
      </w:r>
      <w:r>
        <w:t xml:space="preserve">. </w:t>
      </w:r>
    </w:p>
    <w:p w:rsidR="009266F8" w:rsidRDefault="009266F8">
      <w:pPr>
        <w:pStyle w:val="FORMATTEXT"/>
        <w:ind w:firstLine="568"/>
        <w:jc w:val="both"/>
      </w:pPr>
    </w:p>
    <w:p w:rsidR="009266F8" w:rsidRDefault="009266F8">
      <w:pPr>
        <w:pStyle w:val="FORMATTEXT"/>
        <w:ind w:firstLine="568"/>
        <w:jc w:val="both"/>
      </w:pPr>
      <w:r>
        <w:t xml:space="preserve">Меры безопасности при обходе территории организации и ее помещений и проверке целостности замков и других запорных устройств, наличия пломб, исправности сигнализационных устройств, телефонов, охранного освещения, наличия средств пожаротушения. Меры предосторожности при передвижении по территории организации в темное время суток. </w:t>
      </w:r>
    </w:p>
    <w:p w:rsidR="009266F8" w:rsidRDefault="009266F8">
      <w:pPr>
        <w:pStyle w:val="FORMATTEXT"/>
        <w:ind w:firstLine="568"/>
        <w:jc w:val="both"/>
      </w:pPr>
    </w:p>
    <w:p w:rsidR="009266F8" w:rsidRDefault="009266F8">
      <w:pPr>
        <w:pStyle w:val="FORMATTEXT"/>
        <w:ind w:firstLine="568"/>
        <w:jc w:val="both"/>
      </w:pPr>
      <w:r>
        <w:t>Требования безопасности при проверке документов и пропусков у проходящих на охраняемый объект или выходящих людей.</w:t>
      </w:r>
    </w:p>
    <w:p w:rsidR="009266F8" w:rsidRDefault="009266F8">
      <w:pPr>
        <w:pStyle w:val="FORMATTEXT"/>
        <w:ind w:firstLine="568"/>
        <w:jc w:val="both"/>
      </w:pPr>
      <w:r>
        <w:t xml:space="preserve"> </w:t>
      </w:r>
    </w:p>
    <w:p w:rsidR="009266F8" w:rsidRDefault="009266F8">
      <w:pPr>
        <w:pStyle w:val="FORMATTEXT"/>
        <w:ind w:firstLine="568"/>
        <w:jc w:val="both"/>
      </w:pPr>
      <w:r>
        <w:t>Меры предосторожности при контроле вывоза (ввоза), выноса (вноса) материальных ценностей, проверке их соответствия предъявляемым документам.</w:t>
      </w:r>
    </w:p>
    <w:p w:rsidR="009266F8" w:rsidRDefault="009266F8">
      <w:pPr>
        <w:pStyle w:val="FORMATTEXT"/>
        <w:ind w:firstLine="568"/>
        <w:jc w:val="both"/>
      </w:pPr>
      <w:r>
        <w:t xml:space="preserve"> </w:t>
      </w:r>
    </w:p>
    <w:p w:rsidR="009266F8" w:rsidRDefault="009266F8">
      <w:pPr>
        <w:pStyle w:val="FORMATTEXT"/>
        <w:ind w:firstLine="568"/>
        <w:jc w:val="both"/>
      </w:pPr>
      <w:r>
        <w:t>Требования безопасности при проведении досмотра вещей, задержании нарушителей пропускного режима, а также людей, пытающихся незаконно вывести (вынести) материальные ценности. Обеспечение собственной безопасности при задержании правонарушителей.</w:t>
      </w:r>
    </w:p>
    <w:p w:rsidR="009266F8" w:rsidRDefault="009266F8">
      <w:pPr>
        <w:pStyle w:val="FORMATTEXT"/>
        <w:ind w:firstLine="568"/>
        <w:jc w:val="both"/>
      </w:pPr>
      <w:r>
        <w:t xml:space="preserve"> </w:t>
      </w:r>
    </w:p>
    <w:p w:rsidR="009266F8" w:rsidRDefault="009266F8">
      <w:pPr>
        <w:pStyle w:val="FORMATTEXT"/>
        <w:ind w:firstLine="568"/>
        <w:jc w:val="both"/>
      </w:pPr>
      <w:r>
        <w:t>Меры безопасности при контроле за работой приборов охранной, охранно-пожарной и тревожной сигнализации, установленных на контрольно-пропускном пункте.</w:t>
      </w:r>
    </w:p>
    <w:p w:rsidR="009266F8" w:rsidRDefault="009266F8">
      <w:pPr>
        <w:pStyle w:val="FORMATTEXT"/>
        <w:ind w:firstLine="568"/>
        <w:jc w:val="both"/>
      </w:pPr>
      <w:r>
        <w:t xml:space="preserve"> </w:t>
      </w:r>
    </w:p>
    <w:p w:rsidR="009266F8" w:rsidRDefault="009266F8">
      <w:pPr>
        <w:pStyle w:val="FORMATTEXT"/>
        <w:jc w:val="center"/>
      </w:pPr>
      <w:r>
        <w:rPr>
          <w:b/>
          <w:bCs/>
        </w:rPr>
        <w:t>Тема 9. Пожарная безопасность</w:t>
      </w:r>
      <w:r>
        <w:t xml:space="preserve"> </w:t>
      </w:r>
    </w:p>
    <w:p w:rsidR="009266F8" w:rsidRDefault="009266F8">
      <w:pPr>
        <w:pStyle w:val="FORMATTEXT"/>
        <w:ind w:firstLine="568"/>
        <w:jc w:val="both"/>
      </w:pPr>
      <w:r>
        <w:t>Действия сторожа при срабатывании охранной, охранно-пожарной и тревожной сигнализации. Обеспечение собственной безопасности при ликвидации пожара.</w:t>
      </w:r>
    </w:p>
    <w:p w:rsidR="009266F8" w:rsidRDefault="009266F8">
      <w:pPr>
        <w:pStyle w:val="FORMATTEXT"/>
        <w:ind w:firstLine="568"/>
        <w:jc w:val="both"/>
      </w:pPr>
      <w:r>
        <w:t xml:space="preserve"> </w:t>
      </w:r>
    </w:p>
    <w:p w:rsidR="009266F8" w:rsidRDefault="009266F8">
      <w:pPr>
        <w:pStyle w:val="FORMATTEXT"/>
        <w:ind w:firstLine="568"/>
        <w:jc w:val="both"/>
      </w:pPr>
      <w:r>
        <w:t xml:space="preserve">Понятие терминов "пожарная безопасность", "пожар", "пожароопасное вещество". </w:t>
      </w:r>
      <w:r>
        <w:lastRenderedPageBreak/>
        <w:t>Классификация производств по степени пожаровзрывобезопасности.   </w:t>
      </w:r>
    </w:p>
    <w:p w:rsidR="009266F8" w:rsidRDefault="009266F8">
      <w:pPr>
        <w:pStyle w:val="FORMATTEXT"/>
        <w:ind w:firstLine="568"/>
        <w:jc w:val="both"/>
      </w:pPr>
      <w:r>
        <w:t xml:space="preserve"> </w:t>
      </w:r>
    </w:p>
    <w:p w:rsidR="009266F8" w:rsidRDefault="009266F8">
      <w:pPr>
        <w:pStyle w:val="FORMATTEXT"/>
        <w:ind w:firstLine="568"/>
        <w:jc w:val="both"/>
      </w:pPr>
      <w:r>
        <w:t xml:space="preserve">Возможные причины возникновения пожара на охраняемом объекте. </w:t>
      </w:r>
    </w:p>
    <w:p w:rsidR="009266F8" w:rsidRDefault="009266F8">
      <w:pPr>
        <w:pStyle w:val="FORMATTEXT"/>
        <w:ind w:firstLine="568"/>
        <w:jc w:val="both"/>
      </w:pPr>
    </w:p>
    <w:p w:rsidR="009266F8" w:rsidRDefault="009266F8">
      <w:pPr>
        <w:pStyle w:val="FORMATTEXT"/>
        <w:ind w:firstLine="568"/>
        <w:jc w:val="both"/>
      </w:pPr>
      <w:r>
        <w:t>Основные правила пожарной безопасности в организации. Система извещения о пожаре. Средства и методы тушения пожара. Ручные огнетушители.</w:t>
      </w:r>
    </w:p>
    <w:p w:rsidR="009266F8" w:rsidRDefault="009266F8">
      <w:pPr>
        <w:pStyle w:val="FORMATTEXT"/>
        <w:ind w:firstLine="568"/>
        <w:jc w:val="both"/>
      </w:pPr>
      <w:r>
        <w:t xml:space="preserve"> </w:t>
      </w:r>
    </w:p>
    <w:p w:rsidR="009266F8" w:rsidRDefault="009266F8">
      <w:pPr>
        <w:pStyle w:val="FORMATTEXT"/>
        <w:ind w:firstLine="568"/>
        <w:jc w:val="both"/>
      </w:pPr>
      <w:r>
        <w:t xml:space="preserve">Особенности тушения горящего электрооборудования, горюче-смазочных материалов. </w:t>
      </w:r>
    </w:p>
    <w:p w:rsidR="009266F8" w:rsidRDefault="009266F8">
      <w:pPr>
        <w:pStyle w:val="FORMATTEXT"/>
        <w:ind w:firstLine="568"/>
        <w:jc w:val="both"/>
      </w:pPr>
    </w:p>
    <w:p w:rsidR="009266F8" w:rsidRDefault="009266F8">
      <w:pPr>
        <w:pStyle w:val="FORMATTEXT"/>
        <w:jc w:val="center"/>
      </w:pPr>
      <w:r>
        <w:rPr>
          <w:b/>
          <w:bCs/>
        </w:rPr>
        <w:t>Тема 10. Средства индивидуальной защиты</w:t>
      </w:r>
      <w:r>
        <w:t xml:space="preserve"> </w:t>
      </w:r>
    </w:p>
    <w:p w:rsidR="009266F8" w:rsidRDefault="009266F8">
      <w:pPr>
        <w:pStyle w:val="FORMATTEXT"/>
        <w:ind w:firstLine="568"/>
        <w:jc w:val="both"/>
      </w:pPr>
      <w:r>
        <w:t>Нормы бесплатной выдачи спецодежды, спецобуви и других средств индивидуальной защиты от воздействия опасных и вредных производственны</w:t>
      </w:r>
      <w:r w:rsidR="00F57F55">
        <w:t>х факторов для сторожа</w:t>
      </w:r>
      <w:r>
        <w:t>.</w:t>
      </w:r>
    </w:p>
    <w:p w:rsidR="009266F8" w:rsidRDefault="009266F8">
      <w:pPr>
        <w:pStyle w:val="FORMATTEXT"/>
        <w:ind w:firstLine="568"/>
        <w:jc w:val="both"/>
      </w:pPr>
      <w:r>
        <w:t xml:space="preserve"> </w:t>
      </w:r>
    </w:p>
    <w:p w:rsidR="009266F8" w:rsidRDefault="009266F8">
      <w:pPr>
        <w:pStyle w:val="FORMATTEXT"/>
        <w:ind w:firstLine="568"/>
        <w:jc w:val="both"/>
      </w:pPr>
      <w:r>
        <w:t>Правила применения средств индивидуальной защиты.</w:t>
      </w:r>
    </w:p>
    <w:p w:rsidR="009266F8" w:rsidRDefault="009266F8">
      <w:pPr>
        <w:pStyle w:val="FORMATTEXT"/>
        <w:ind w:firstLine="568"/>
        <w:jc w:val="both"/>
      </w:pPr>
      <w:r>
        <w:t xml:space="preserve"> </w:t>
      </w:r>
    </w:p>
    <w:p w:rsidR="009266F8" w:rsidRDefault="009266F8">
      <w:pPr>
        <w:pStyle w:val="FORMATTEXT"/>
        <w:ind w:firstLine="568"/>
        <w:jc w:val="both"/>
      </w:pPr>
      <w:r>
        <w:t>Правила ухода и периодичность замены средств индивидуальной защиты.</w:t>
      </w:r>
    </w:p>
    <w:p w:rsidR="009266F8" w:rsidRDefault="009266F8">
      <w:pPr>
        <w:pStyle w:val="FORMATTEXT"/>
        <w:ind w:firstLine="568"/>
        <w:jc w:val="both"/>
      </w:pPr>
      <w:r>
        <w:t xml:space="preserve"> </w:t>
      </w:r>
    </w:p>
    <w:p w:rsidR="009266F8" w:rsidRDefault="009266F8">
      <w:pPr>
        <w:pStyle w:val="FORMATTEXT"/>
        <w:ind w:firstLine="568"/>
        <w:jc w:val="both"/>
      </w:pPr>
      <w:r>
        <w:t>Порядок замены спецодежды, спецобуви и других средств индивидуальной защиты, пришедших в негодность раньше установленного срока носки.</w:t>
      </w:r>
    </w:p>
    <w:p w:rsidR="009266F8" w:rsidRDefault="009266F8">
      <w:pPr>
        <w:pStyle w:val="FORMATTEXT"/>
        <w:ind w:firstLine="568"/>
        <w:jc w:val="both"/>
      </w:pPr>
      <w:r>
        <w:t xml:space="preserve"> </w:t>
      </w:r>
    </w:p>
    <w:p w:rsidR="009266F8" w:rsidRDefault="009266F8">
      <w:pPr>
        <w:pStyle w:val="FORMATTEXT"/>
        <w:jc w:val="center"/>
      </w:pPr>
      <w:r>
        <w:rPr>
          <w:b/>
          <w:bCs/>
        </w:rPr>
        <w:t>Тема 11. Способы оказания первой помощи пострадавшим при несчастных случаях</w:t>
      </w:r>
      <w:r>
        <w:t xml:space="preserve"> </w:t>
      </w:r>
    </w:p>
    <w:p w:rsidR="009266F8" w:rsidRDefault="009266F8">
      <w:pPr>
        <w:pStyle w:val="FORMATTEXT"/>
        <w:ind w:firstLine="568"/>
        <w:jc w:val="both"/>
      </w:pPr>
      <w:r>
        <w:t>Действия сторожа при несчастном случае.</w:t>
      </w:r>
    </w:p>
    <w:p w:rsidR="009266F8" w:rsidRDefault="009266F8">
      <w:pPr>
        <w:pStyle w:val="FORMATTEXT"/>
        <w:ind w:firstLine="568"/>
        <w:jc w:val="both"/>
      </w:pPr>
      <w:r>
        <w:t xml:space="preserve"> </w:t>
      </w:r>
    </w:p>
    <w:p w:rsidR="009266F8" w:rsidRDefault="009266F8">
      <w:pPr>
        <w:pStyle w:val="FORMATTEXT"/>
        <w:ind w:firstLine="568"/>
        <w:jc w:val="both"/>
      </w:pPr>
      <w:r>
        <w:t>Способы оказания первой помощи при кровотечении, ранениях, переломах, вывихах, ушибах и растяжении связок.</w:t>
      </w:r>
    </w:p>
    <w:p w:rsidR="009266F8" w:rsidRDefault="009266F8">
      <w:pPr>
        <w:pStyle w:val="FORMATTEXT"/>
        <w:ind w:firstLine="568"/>
        <w:jc w:val="both"/>
      </w:pPr>
      <w:r>
        <w:t xml:space="preserve"> </w:t>
      </w:r>
    </w:p>
    <w:p w:rsidR="00B86AE1" w:rsidRDefault="009266F8">
      <w:pPr>
        <w:pStyle w:val="FORMATTEXT"/>
        <w:ind w:firstLine="568"/>
        <w:jc w:val="both"/>
      </w:pPr>
      <w:r>
        <w:t xml:space="preserve">Способы оказания первой помощи при поражении электрическим током. Правила освобождения пострадавшего, попавшего под действие электрического тока. </w:t>
      </w:r>
    </w:p>
    <w:p w:rsidR="009266F8" w:rsidRDefault="009266F8">
      <w:pPr>
        <w:pStyle w:val="FORMATTEXT"/>
        <w:ind w:firstLine="568"/>
        <w:jc w:val="both"/>
      </w:pPr>
      <w:r>
        <w:t xml:space="preserve"> </w:t>
      </w:r>
    </w:p>
    <w:p w:rsidR="009266F8" w:rsidRDefault="009266F8">
      <w:pPr>
        <w:pStyle w:val="FORMATTEXT"/>
        <w:ind w:firstLine="568"/>
        <w:jc w:val="both"/>
      </w:pPr>
      <w:r>
        <w:t>Способы оказания первой помощи при отравлении.</w:t>
      </w:r>
    </w:p>
    <w:p w:rsidR="009266F8" w:rsidRDefault="009266F8">
      <w:pPr>
        <w:pStyle w:val="FORMATTEXT"/>
        <w:ind w:firstLine="568"/>
        <w:jc w:val="both"/>
      </w:pPr>
      <w:r>
        <w:t xml:space="preserve"> </w:t>
      </w:r>
    </w:p>
    <w:p w:rsidR="009266F8" w:rsidRDefault="009266F8">
      <w:pPr>
        <w:pStyle w:val="FORMATTEXT"/>
        <w:ind w:firstLine="568"/>
        <w:jc w:val="both"/>
      </w:pPr>
      <w:r>
        <w:t>Способы оказания первой помощи при термических ожогах.</w:t>
      </w:r>
    </w:p>
    <w:p w:rsidR="009266F8" w:rsidRDefault="009266F8">
      <w:pPr>
        <w:pStyle w:val="FORMATTEXT"/>
        <w:ind w:firstLine="568"/>
        <w:jc w:val="both"/>
      </w:pPr>
      <w:r>
        <w:t xml:space="preserve"> </w:t>
      </w:r>
    </w:p>
    <w:p w:rsidR="009266F8" w:rsidRDefault="009266F8">
      <w:pPr>
        <w:pStyle w:val="FORMATTEXT"/>
        <w:ind w:firstLine="568"/>
        <w:jc w:val="both"/>
      </w:pPr>
      <w:r>
        <w:t>Аптечка с медикаментами для оказания первой помощи при несчастных случаях.</w:t>
      </w:r>
    </w:p>
    <w:p w:rsidR="009266F8" w:rsidRDefault="009266F8">
      <w:pPr>
        <w:pStyle w:val="FORMATTEXT"/>
        <w:ind w:firstLine="568"/>
        <w:jc w:val="both"/>
      </w:pPr>
      <w:r>
        <w:t xml:space="preserve"> </w:t>
      </w:r>
    </w:p>
    <w:p w:rsidR="009266F8" w:rsidRDefault="009266F8">
      <w:pPr>
        <w:pStyle w:val="HEADERTEXT"/>
        <w:rPr>
          <w:b/>
          <w:bCs/>
          <w:color w:val="000001"/>
        </w:rPr>
      </w:pPr>
    </w:p>
    <w:p w:rsidR="009266F8" w:rsidRDefault="009266F8">
      <w:pPr>
        <w:pStyle w:val="FORMATTEXT"/>
        <w:ind w:firstLine="568"/>
        <w:jc w:val="both"/>
      </w:pPr>
    </w:p>
    <w:p w:rsidR="00F57F55" w:rsidRDefault="00F57F55">
      <w:pPr>
        <w:pStyle w:val="FORMATTEXT"/>
        <w:ind w:firstLine="568"/>
        <w:jc w:val="both"/>
      </w:pPr>
    </w:p>
    <w:p w:rsidR="00F57F55" w:rsidRDefault="00F57F55">
      <w:pPr>
        <w:pStyle w:val="FORMATTEXT"/>
        <w:ind w:firstLine="568"/>
        <w:jc w:val="both"/>
      </w:pPr>
    </w:p>
    <w:p w:rsidR="00F57F55" w:rsidRDefault="00F57F55">
      <w:pPr>
        <w:pStyle w:val="FORMATTEXT"/>
        <w:ind w:firstLine="568"/>
        <w:jc w:val="both"/>
      </w:pPr>
    </w:p>
    <w:p w:rsidR="00F57F55" w:rsidRDefault="00F57F55">
      <w:pPr>
        <w:pStyle w:val="FORMATTEXT"/>
        <w:ind w:firstLine="568"/>
        <w:jc w:val="both"/>
      </w:pPr>
    </w:p>
    <w:p w:rsidR="00F57F55" w:rsidRDefault="00F57F55">
      <w:pPr>
        <w:pStyle w:val="FORMATTEXT"/>
        <w:ind w:firstLine="568"/>
        <w:jc w:val="both"/>
      </w:pPr>
    </w:p>
    <w:p w:rsidR="00F57F55" w:rsidRDefault="00F57F55">
      <w:pPr>
        <w:pStyle w:val="FORMATTEXT"/>
        <w:ind w:firstLine="568"/>
        <w:jc w:val="both"/>
      </w:pPr>
    </w:p>
    <w:p w:rsidR="00F57F55" w:rsidRDefault="00F57F55">
      <w:pPr>
        <w:pStyle w:val="FORMATTEXT"/>
        <w:ind w:firstLine="568"/>
        <w:jc w:val="both"/>
      </w:pPr>
    </w:p>
    <w:p w:rsidR="00F57F55" w:rsidRDefault="00F57F55">
      <w:pPr>
        <w:pStyle w:val="FORMATTEXT"/>
        <w:ind w:firstLine="568"/>
        <w:jc w:val="both"/>
      </w:pPr>
    </w:p>
    <w:p w:rsidR="00F57F55" w:rsidRDefault="00F57F55">
      <w:pPr>
        <w:pStyle w:val="FORMATTEXT"/>
        <w:ind w:firstLine="568"/>
        <w:jc w:val="both"/>
      </w:pPr>
    </w:p>
    <w:p w:rsidR="009266F8" w:rsidRDefault="009266F8">
      <w:pPr>
        <w:pStyle w:val="FORMATTEXT"/>
      </w:pPr>
      <w:r>
        <w:t xml:space="preserve"> </w:t>
      </w:r>
    </w:p>
    <w:sectPr w:rsidR="009266F8" w:rsidSect="00C641B9">
      <w:type w:val="continuous"/>
      <w:pgSz w:w="11907" w:h="16840"/>
      <w:pgMar w:top="426" w:right="850"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758"/>
    <w:multiLevelType w:val="hybridMultilevel"/>
    <w:tmpl w:val="C9789194"/>
    <w:lvl w:ilvl="0" w:tplc="480E901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9266F8"/>
    <w:rsid w:val="00082C3F"/>
    <w:rsid w:val="000B59BA"/>
    <w:rsid w:val="000D0F95"/>
    <w:rsid w:val="002D1CCD"/>
    <w:rsid w:val="00332D05"/>
    <w:rsid w:val="003D3A94"/>
    <w:rsid w:val="004B5363"/>
    <w:rsid w:val="004E16B2"/>
    <w:rsid w:val="0061252A"/>
    <w:rsid w:val="006E0063"/>
    <w:rsid w:val="007E0A16"/>
    <w:rsid w:val="008C439A"/>
    <w:rsid w:val="008D47CD"/>
    <w:rsid w:val="00907AFB"/>
    <w:rsid w:val="009266F8"/>
    <w:rsid w:val="009507F4"/>
    <w:rsid w:val="00A52DE0"/>
    <w:rsid w:val="00A70D6D"/>
    <w:rsid w:val="00B428A1"/>
    <w:rsid w:val="00B449AF"/>
    <w:rsid w:val="00B86AE1"/>
    <w:rsid w:val="00BD2E38"/>
    <w:rsid w:val="00C641B9"/>
    <w:rsid w:val="00CF1E00"/>
    <w:rsid w:val="00D60FB0"/>
    <w:rsid w:val="00DF747D"/>
    <w:rsid w:val="00EC1372"/>
    <w:rsid w:val="00F11369"/>
    <w:rsid w:val="00F303F6"/>
    <w:rsid w:val="00F32746"/>
    <w:rsid w:val="00F57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uiPriority w:val="99"/>
    <w:pPr>
      <w:widowControl w:val="0"/>
      <w:autoSpaceDE w:val="0"/>
      <w:autoSpaceDN w:val="0"/>
      <w:adjustRightInd w:val="0"/>
      <w:spacing w:after="0" w:line="240" w:lineRule="auto"/>
    </w:pPr>
    <w:rPr>
      <w:sz w:val="24"/>
      <w:szCs w:val="24"/>
    </w:rPr>
  </w:style>
  <w:style w:type="paragraph" w:customStyle="1" w:styleId="COLTOP">
    <w:name w:val="#COL_TOP"/>
    <w:uiPriority w:val="99"/>
    <w:pPr>
      <w:widowControl w:val="0"/>
      <w:autoSpaceDE w:val="0"/>
      <w:autoSpaceDN w:val="0"/>
      <w:adjustRightInd w:val="0"/>
      <w:spacing w:after="0" w:line="240" w:lineRule="auto"/>
    </w:pPr>
    <w:rPr>
      <w:sz w:val="24"/>
      <w:szCs w:val="24"/>
    </w:rPr>
  </w:style>
  <w:style w:type="paragraph" w:customStyle="1" w:styleId="PRINTSECTION">
    <w:name w:val="#PRINT_SECTION"/>
    <w:uiPriority w:val="99"/>
    <w:pPr>
      <w:widowControl w:val="0"/>
      <w:autoSpaceDE w:val="0"/>
      <w:autoSpaceDN w:val="0"/>
      <w:adjustRightInd w:val="0"/>
      <w:spacing w:after="0" w:line="240" w:lineRule="auto"/>
    </w:pPr>
    <w:rPr>
      <w:sz w:val="24"/>
      <w:szCs w:val="24"/>
    </w:rPr>
  </w:style>
  <w:style w:type="paragraph" w:customStyle="1" w:styleId="a3">
    <w:name w:val="."/>
    <w:uiPriority w:val="99"/>
    <w:pPr>
      <w:widowControl w:val="0"/>
      <w:autoSpaceDE w:val="0"/>
      <w:autoSpaceDN w:val="0"/>
      <w:adjustRightInd w:val="0"/>
      <w:spacing w:after="0" w:line="240" w:lineRule="auto"/>
    </w:pPr>
    <w:rPr>
      <w:sz w:val="24"/>
      <w:szCs w:val="24"/>
    </w:rPr>
  </w:style>
  <w:style w:type="paragraph" w:customStyle="1" w:styleId="CENTERTEXT">
    <w:name w:val=".CENTERTEXT"/>
    <w:uiPriority w:val="99"/>
    <w:pPr>
      <w:widowControl w:val="0"/>
      <w:autoSpaceDE w:val="0"/>
      <w:autoSpaceDN w:val="0"/>
      <w:adjustRightInd w:val="0"/>
      <w:spacing w:after="0" w:line="240" w:lineRule="auto"/>
    </w:pPr>
    <w:rPr>
      <w:sz w:val="24"/>
      <w:szCs w:val="24"/>
    </w:rPr>
  </w:style>
  <w:style w:type="paragraph" w:customStyle="1" w:styleId="DJVU">
    <w:name w:val=".DJVU"/>
    <w:uiPriority w:val="99"/>
    <w:pPr>
      <w:widowControl w:val="0"/>
      <w:autoSpaceDE w:val="0"/>
      <w:autoSpaceDN w:val="0"/>
      <w:adjustRightInd w:val="0"/>
      <w:spacing w:after="0" w:line="240" w:lineRule="auto"/>
    </w:pPr>
    <w:rPr>
      <w:sz w:val="24"/>
      <w:szCs w:val="24"/>
    </w:rPr>
  </w:style>
  <w:style w:type="paragraph" w:customStyle="1" w:styleId="EMPTYLINE">
    <w:name w:val=".EMPTY_LINE"/>
    <w:uiPriority w:val="99"/>
    <w:pPr>
      <w:widowControl w:val="0"/>
      <w:autoSpaceDE w:val="0"/>
      <w:autoSpaceDN w:val="0"/>
      <w:adjustRightInd w:val="0"/>
      <w:spacing w:after="0" w:line="240" w:lineRule="auto"/>
    </w:pPr>
    <w:rPr>
      <w:sz w:val="24"/>
      <w:szCs w:val="24"/>
    </w:rPr>
  </w:style>
  <w:style w:type="paragraph" w:customStyle="1" w:styleId="FORMATTEXT">
    <w:name w:val=".FORMATTEXT"/>
    <w:uiPriority w:val="99"/>
    <w:pPr>
      <w:widowControl w:val="0"/>
      <w:autoSpaceDE w:val="0"/>
      <w:autoSpaceDN w:val="0"/>
      <w:adjustRightInd w:val="0"/>
      <w:spacing w:after="0" w:line="240" w:lineRule="auto"/>
    </w:pPr>
    <w:rPr>
      <w:sz w:val="24"/>
      <w:szCs w:val="24"/>
    </w:rPr>
  </w:style>
  <w:style w:type="paragraph" w:customStyle="1" w:styleId="HEADERTEXT">
    <w:name w:val=".HEADERTEXT"/>
    <w:uiPriority w:val="99"/>
    <w:pPr>
      <w:widowControl w:val="0"/>
      <w:autoSpaceDE w:val="0"/>
      <w:autoSpaceDN w:val="0"/>
      <w:adjustRightInd w:val="0"/>
      <w:spacing w:after="0" w:line="240" w:lineRule="auto"/>
    </w:pPr>
    <w:rPr>
      <w:color w:val="2B4279"/>
      <w:sz w:val="24"/>
      <w:szCs w:val="24"/>
    </w:rPr>
  </w:style>
  <w:style w:type="paragraph" w:customStyle="1" w:styleId="HORIZLINE">
    <w:name w:val=".HORIZLINE"/>
    <w:uiPriority w:val="99"/>
    <w:pPr>
      <w:widowControl w:val="0"/>
      <w:autoSpaceDE w:val="0"/>
      <w:autoSpaceDN w:val="0"/>
      <w:adjustRightInd w:val="0"/>
      <w:spacing w:after="0" w:line="240" w:lineRule="auto"/>
    </w:pPr>
    <w:rPr>
      <w:sz w:val="24"/>
      <w:szCs w:val="24"/>
    </w:rPr>
  </w:style>
  <w:style w:type="paragraph" w:customStyle="1" w:styleId="MIDDLEPICT">
    <w:name w:val=".MIDDLEPICT"/>
    <w:uiPriority w:val="99"/>
    <w:pPr>
      <w:widowControl w:val="0"/>
      <w:autoSpaceDE w:val="0"/>
      <w:autoSpaceDN w:val="0"/>
      <w:adjustRightInd w:val="0"/>
      <w:spacing w:after="0" w:line="240" w:lineRule="auto"/>
    </w:pPr>
    <w:rPr>
      <w:sz w:val="24"/>
      <w:szCs w:val="24"/>
    </w:rPr>
  </w:style>
  <w:style w:type="paragraph" w:customStyle="1" w:styleId="TOPLEVELTEXT">
    <w:name w:val=".TOPLEVELTEXT"/>
    <w:uiPriority w:val="99"/>
    <w:pPr>
      <w:widowControl w:val="0"/>
      <w:autoSpaceDE w:val="0"/>
      <w:autoSpaceDN w:val="0"/>
      <w:adjustRightInd w:val="0"/>
      <w:spacing w:after="0" w:line="240" w:lineRule="auto"/>
    </w:pPr>
    <w:rPr>
      <w:sz w:val="24"/>
      <w:szCs w:val="24"/>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BODY">
    <w:name w:val="BODY"/>
    <w:uiPriority w:val="99"/>
    <w:pPr>
      <w:widowControl w:val="0"/>
      <w:autoSpaceDE w:val="0"/>
      <w:autoSpaceDN w:val="0"/>
      <w:adjustRightInd w:val="0"/>
      <w:spacing w:after="0" w:line="240" w:lineRule="auto"/>
    </w:pPr>
    <w:rPr>
      <w:sz w:val="24"/>
      <w:szCs w:val="24"/>
    </w:rPr>
  </w:style>
  <w:style w:type="paragraph" w:customStyle="1" w:styleId="TABLE">
    <w:name w:val="TABLE"/>
    <w:uiPriority w:val="99"/>
    <w:pPr>
      <w:widowControl w:val="0"/>
      <w:autoSpaceDE w:val="0"/>
      <w:autoSpaceDN w:val="0"/>
      <w:adjustRightInd w:val="0"/>
      <w:spacing w:after="0" w:line="240" w:lineRule="auto"/>
    </w:pPr>
    <w:rPr>
      <w:sz w:val="24"/>
      <w:szCs w:val="24"/>
    </w:rPr>
  </w:style>
  <w:style w:type="paragraph" w:customStyle="1" w:styleId="a4">
    <w:name w:val="Заголовок"/>
    <w:basedOn w:val="a"/>
    <w:rsid w:val="00082C3F"/>
    <w:pPr>
      <w:keepNext/>
      <w:keepLines/>
      <w:widowControl w:val="0"/>
      <w:ind w:left="1134" w:right="1134"/>
      <w:jc w:val="center"/>
    </w:pPr>
    <w:rPr>
      <w:rFonts w:ascii="Arial" w:hAnsi="Arial"/>
      <w:b/>
      <w:color w:val="000000"/>
      <w:sz w:val="20"/>
      <w:szCs w:val="20"/>
    </w:rPr>
  </w:style>
  <w:style w:type="paragraph" w:customStyle="1" w:styleId="tab">
    <w:name w:val="tab"/>
    <w:basedOn w:val="a"/>
    <w:rsid w:val="00082C3F"/>
    <w:rPr>
      <w:rFonts w:ascii="Arial" w:hAnsi="Arial"/>
      <w:sz w:val="18"/>
      <w:szCs w:val="20"/>
    </w:rPr>
  </w:style>
  <w:style w:type="paragraph" w:styleId="a5">
    <w:name w:val="Title"/>
    <w:basedOn w:val="a"/>
    <w:link w:val="a6"/>
    <w:uiPriority w:val="99"/>
    <w:qFormat/>
    <w:rsid w:val="000D0F95"/>
    <w:pPr>
      <w:jc w:val="center"/>
    </w:pPr>
    <w:rPr>
      <w:sz w:val="28"/>
      <w:szCs w:val="20"/>
    </w:rPr>
  </w:style>
  <w:style w:type="character" w:customStyle="1" w:styleId="a6">
    <w:name w:val="Название Знак"/>
    <w:basedOn w:val="a0"/>
    <w:link w:val="a5"/>
    <w:uiPriority w:val="99"/>
    <w:locked/>
    <w:rsid w:val="000D0F95"/>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10085</Characters>
  <Application>Microsoft Office Word</Application>
  <DocSecurity>0</DocSecurity>
  <Lines>84</Lines>
  <Paragraphs>23</Paragraphs>
  <ScaleCrop>false</ScaleCrop>
  <Company/>
  <LinksUpToDate>false</LinksUpToDate>
  <CharactersWithSpaces>11831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обучения и экзаменационные билеты по охране труда для профессии повышенной опасности: сторож (вахтер) (примерная форма)</dc:title>
  <dc:creator>Гл. инженер</dc:creator>
  <cp:lastModifiedBy>ГугинЮВ</cp:lastModifiedBy>
  <cp:revision>2</cp:revision>
  <cp:lastPrinted>2022-04-28T12:35:00Z</cp:lastPrinted>
  <dcterms:created xsi:type="dcterms:W3CDTF">2022-06-07T07:50:00Z</dcterms:created>
  <dcterms:modified xsi:type="dcterms:W3CDTF">2022-06-07T07:50:00Z</dcterms:modified>
</cp:coreProperties>
</file>