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9C" w:rsidRPr="009D610A" w:rsidRDefault="00DE419C" w:rsidP="00DE419C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10A">
        <w:rPr>
          <w:rFonts w:ascii="Times New Roman" w:hAnsi="Times New Roman" w:cs="Times New Roman"/>
          <w:b/>
          <w:sz w:val="24"/>
          <w:szCs w:val="24"/>
        </w:rPr>
        <w:t>Аннотация к рабоч</w:t>
      </w:r>
      <w:r w:rsidR="005518F6">
        <w:rPr>
          <w:rFonts w:ascii="Times New Roman" w:hAnsi="Times New Roman" w:cs="Times New Roman"/>
          <w:b/>
          <w:sz w:val="24"/>
          <w:szCs w:val="24"/>
        </w:rPr>
        <w:t>ей программе «Английский язык. 10-11</w:t>
      </w:r>
      <w:r w:rsidRPr="009D610A">
        <w:rPr>
          <w:rFonts w:ascii="Times New Roman" w:hAnsi="Times New Roman" w:cs="Times New Roman"/>
          <w:b/>
          <w:sz w:val="24"/>
          <w:szCs w:val="24"/>
        </w:rPr>
        <w:t xml:space="preserve"> классы»</w:t>
      </w:r>
    </w:p>
    <w:p w:rsidR="00DE419C" w:rsidRPr="00AE2726" w:rsidRDefault="00DE419C" w:rsidP="00DE419C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70F44" w:rsidRPr="00C70F44" w:rsidRDefault="00C70F44" w:rsidP="00C70F44">
      <w:pPr>
        <w:spacing w:after="0" w:line="264" w:lineRule="auto"/>
        <w:ind w:firstLine="600"/>
        <w:jc w:val="both"/>
        <w:rPr>
          <w:sz w:val="24"/>
          <w:szCs w:val="24"/>
        </w:rPr>
      </w:pPr>
      <w:r w:rsidRPr="00C70F44">
        <w:rPr>
          <w:rFonts w:ascii="Times New Roman" w:hAnsi="Times New Roman"/>
          <w:color w:val="000000"/>
          <w:sz w:val="24"/>
          <w:szCs w:val="24"/>
        </w:rPr>
        <w:t>Рабочая программа по английскому языку (базовый уровень) на уровне среднего общего образования разработана на основе ФГОС СОО.</w:t>
      </w:r>
    </w:p>
    <w:p w:rsidR="00C70F44" w:rsidRPr="00C70F44" w:rsidRDefault="00C70F44" w:rsidP="00C70F44">
      <w:pPr>
        <w:spacing w:after="0" w:line="264" w:lineRule="auto"/>
        <w:ind w:firstLine="600"/>
        <w:jc w:val="both"/>
        <w:rPr>
          <w:sz w:val="24"/>
          <w:szCs w:val="24"/>
        </w:rPr>
      </w:pPr>
      <w:r w:rsidRPr="00C70F44">
        <w:rPr>
          <w:rFonts w:ascii="Times New Roman" w:hAnsi="Times New Roman"/>
          <w:color w:val="000000"/>
          <w:sz w:val="24"/>
          <w:szCs w:val="24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C70F44">
        <w:rPr>
          <w:rFonts w:ascii="Times New Roman" w:hAnsi="Times New Roman"/>
          <w:color w:val="000000"/>
          <w:sz w:val="24"/>
          <w:szCs w:val="24"/>
        </w:rPr>
        <w:t>социализации</w:t>
      </w:r>
      <w:proofErr w:type="gramEnd"/>
      <w:r w:rsidRPr="00C70F44">
        <w:rPr>
          <w:rFonts w:ascii="Times New Roman" w:hAnsi="Times New Roman"/>
          <w:color w:val="000000"/>
          <w:sz w:val="24"/>
          <w:szCs w:val="24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C70F44">
        <w:rPr>
          <w:rFonts w:ascii="Times New Roman" w:hAnsi="Times New Roman"/>
          <w:color w:val="000000"/>
          <w:sz w:val="24"/>
          <w:szCs w:val="24"/>
        </w:rPr>
        <w:t>пределами</w:t>
      </w:r>
      <w:proofErr w:type="gramEnd"/>
      <w:r w:rsidRPr="00C70F44">
        <w:rPr>
          <w:rFonts w:ascii="Times New Roman" w:hAnsi="Times New Roman"/>
          <w:color w:val="000000"/>
          <w:sz w:val="24"/>
          <w:szCs w:val="24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C70F44" w:rsidRPr="00C70F44" w:rsidRDefault="00C70F44" w:rsidP="00C70F4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70F44">
        <w:rPr>
          <w:rFonts w:ascii="Times New Roman" w:hAnsi="Times New Roman"/>
          <w:color w:val="000000"/>
          <w:sz w:val="24"/>
          <w:szCs w:val="24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C70F44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C70F44">
        <w:rPr>
          <w:rFonts w:ascii="Times New Roman" w:hAnsi="Times New Roman"/>
          <w:color w:val="000000"/>
          <w:sz w:val="24"/>
          <w:szCs w:val="24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C70F4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C70F44">
        <w:rPr>
          <w:rFonts w:ascii="Times New Roman" w:hAnsi="Times New Roman"/>
          <w:color w:val="000000"/>
          <w:sz w:val="24"/>
          <w:szCs w:val="24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C70F44" w:rsidRPr="00C70F44" w:rsidRDefault="00C70F44" w:rsidP="00C70F44">
      <w:pPr>
        <w:spacing w:after="0" w:line="264" w:lineRule="auto"/>
        <w:ind w:firstLine="600"/>
        <w:jc w:val="both"/>
        <w:rPr>
          <w:sz w:val="24"/>
          <w:szCs w:val="24"/>
        </w:rPr>
      </w:pPr>
      <w:r w:rsidRPr="00C70F44">
        <w:rPr>
          <w:rFonts w:ascii="Times New Roman" w:hAnsi="Times New Roman"/>
          <w:color w:val="000000"/>
          <w:sz w:val="24"/>
          <w:szCs w:val="24"/>
        </w:rPr>
        <w:t xml:space="preserve">Личностные, </w:t>
      </w:r>
      <w:proofErr w:type="spellStart"/>
      <w:r w:rsidRPr="00C70F44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C70F44">
        <w:rPr>
          <w:rFonts w:ascii="Times New Roman" w:hAnsi="Times New Roman"/>
          <w:color w:val="000000"/>
          <w:sz w:val="24"/>
          <w:szCs w:val="24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C70F44" w:rsidRPr="00C70F44" w:rsidRDefault="00C70F44" w:rsidP="00C70F44">
      <w:pPr>
        <w:spacing w:after="0" w:line="264" w:lineRule="auto"/>
        <w:ind w:firstLine="600"/>
        <w:jc w:val="both"/>
        <w:rPr>
          <w:sz w:val="24"/>
          <w:szCs w:val="24"/>
        </w:rPr>
      </w:pPr>
      <w:r w:rsidRPr="00C70F44">
        <w:rPr>
          <w:rFonts w:ascii="Times New Roman" w:hAnsi="Times New Roman"/>
          <w:color w:val="000000"/>
          <w:sz w:val="24"/>
          <w:szCs w:val="24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C70F44" w:rsidRPr="00C70F44" w:rsidRDefault="00C70F44" w:rsidP="00C70F44">
      <w:pPr>
        <w:spacing w:after="0" w:line="264" w:lineRule="auto"/>
        <w:ind w:firstLine="600"/>
        <w:jc w:val="both"/>
        <w:rPr>
          <w:sz w:val="24"/>
          <w:szCs w:val="24"/>
        </w:rPr>
      </w:pPr>
      <w:r w:rsidRPr="00C70F44">
        <w:rPr>
          <w:rFonts w:ascii="Times New Roman" w:hAnsi="Times New Roman"/>
          <w:color w:val="000000"/>
          <w:sz w:val="24"/>
          <w:szCs w:val="24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C70F44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C70F44">
        <w:rPr>
          <w:rFonts w:ascii="Times New Roman" w:hAnsi="Times New Roman"/>
          <w:color w:val="000000"/>
          <w:sz w:val="24"/>
          <w:szCs w:val="24"/>
        </w:rPr>
        <w:t>, так и личностных результатов обучения.</w:t>
      </w:r>
    </w:p>
    <w:p w:rsidR="00C70F44" w:rsidRPr="00C70F44" w:rsidRDefault="00C70F44" w:rsidP="00C70F44">
      <w:pPr>
        <w:spacing w:after="0" w:line="264" w:lineRule="auto"/>
        <w:ind w:firstLine="600"/>
        <w:jc w:val="both"/>
        <w:rPr>
          <w:sz w:val="24"/>
          <w:szCs w:val="24"/>
        </w:rPr>
      </w:pPr>
      <w:r w:rsidRPr="00C70F44">
        <w:rPr>
          <w:rFonts w:ascii="Times New Roman" w:hAnsi="Times New Roman"/>
          <w:color w:val="000000"/>
          <w:sz w:val="24"/>
          <w:szCs w:val="24"/>
        </w:rPr>
        <w:t xml:space="preserve"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</w:t>
      </w:r>
      <w:r w:rsidRPr="00C70F44">
        <w:rPr>
          <w:rFonts w:ascii="Times New Roman" w:hAnsi="Times New Roman"/>
          <w:color w:val="000000"/>
          <w:sz w:val="24"/>
          <w:szCs w:val="24"/>
        </w:rPr>
        <w:lastRenderedPageBreak/>
        <w:t>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C70F44" w:rsidRPr="00C70F44" w:rsidRDefault="00C70F44" w:rsidP="00C70F44">
      <w:pPr>
        <w:spacing w:after="0" w:line="264" w:lineRule="auto"/>
        <w:ind w:firstLine="600"/>
        <w:jc w:val="both"/>
        <w:rPr>
          <w:sz w:val="24"/>
          <w:szCs w:val="24"/>
        </w:rPr>
      </w:pPr>
      <w:r w:rsidRPr="00C70F44">
        <w:rPr>
          <w:rFonts w:ascii="Times New Roman" w:hAnsi="Times New Roman"/>
          <w:color w:val="000000"/>
          <w:spacing w:val="2"/>
          <w:sz w:val="24"/>
          <w:szCs w:val="24"/>
        </w:rPr>
        <w:t xml:space="preserve">Значимость владения иностранными </w:t>
      </w:r>
      <w:proofErr w:type="gramStart"/>
      <w:r w:rsidRPr="00C70F44">
        <w:rPr>
          <w:rFonts w:ascii="Times New Roman" w:hAnsi="Times New Roman"/>
          <w:color w:val="000000"/>
          <w:spacing w:val="2"/>
          <w:sz w:val="24"/>
          <w:szCs w:val="24"/>
        </w:rPr>
        <w:t>языками</w:t>
      </w:r>
      <w:proofErr w:type="gramEnd"/>
      <w:r w:rsidRPr="00C70F44">
        <w:rPr>
          <w:rFonts w:ascii="Times New Roman" w:hAnsi="Times New Roman"/>
          <w:color w:val="000000"/>
          <w:spacing w:val="2"/>
          <w:sz w:val="24"/>
          <w:szCs w:val="24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C70F44">
        <w:rPr>
          <w:rFonts w:ascii="Times New Roman" w:hAnsi="Times New Roman"/>
          <w:color w:val="000000"/>
          <w:spacing w:val="2"/>
          <w:sz w:val="24"/>
          <w:szCs w:val="24"/>
        </w:rPr>
        <w:t>постглобализации</w:t>
      </w:r>
      <w:proofErr w:type="spellEnd"/>
      <w:r w:rsidRPr="00C70F44">
        <w:rPr>
          <w:rFonts w:ascii="Times New Roman" w:hAnsi="Times New Roman"/>
          <w:color w:val="000000"/>
          <w:spacing w:val="2"/>
          <w:sz w:val="24"/>
          <w:szCs w:val="24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C70F44" w:rsidRPr="00C70F44" w:rsidRDefault="00C70F44" w:rsidP="00C70F44">
      <w:pPr>
        <w:spacing w:after="0" w:line="264" w:lineRule="auto"/>
        <w:ind w:firstLine="600"/>
        <w:jc w:val="both"/>
        <w:rPr>
          <w:sz w:val="24"/>
          <w:szCs w:val="24"/>
        </w:rPr>
      </w:pPr>
      <w:r w:rsidRPr="00C70F44">
        <w:rPr>
          <w:rFonts w:ascii="Times New Roman" w:hAnsi="Times New Roman"/>
          <w:color w:val="000000"/>
          <w:sz w:val="24"/>
          <w:szCs w:val="24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1F77E5" w:rsidRPr="00AE2726" w:rsidRDefault="001F77E5" w:rsidP="001F77E5">
      <w:pPr>
        <w:pStyle w:val="a3"/>
        <w:jc w:val="both"/>
      </w:pPr>
      <w:r w:rsidRPr="00AE2726">
        <w:t xml:space="preserve">            Учебный предмет «Английский язык» входит в предметную область </w:t>
      </w:r>
      <w:r w:rsidRPr="00B46214">
        <w:rPr>
          <w:shd w:val="clear" w:color="auto" w:fill="FFC000"/>
        </w:rPr>
        <w:t>«</w:t>
      </w:r>
      <w:r w:rsidR="006C7F73" w:rsidRPr="00B46214">
        <w:rPr>
          <w:shd w:val="clear" w:color="auto" w:fill="FFC000"/>
        </w:rPr>
        <w:t>Иностранный язык</w:t>
      </w:r>
      <w:r w:rsidRPr="00B46214">
        <w:rPr>
          <w:shd w:val="clear" w:color="auto" w:fill="FFC000"/>
        </w:rPr>
        <w:t>»</w:t>
      </w:r>
      <w:r w:rsidRPr="00AE2726">
        <w:t xml:space="preserve"> учебного плана учреждения. Учебный план МБОУ г. Мурманска СОШ № 49  н</w:t>
      </w:r>
      <w:r w:rsidR="005518F6">
        <w:t>а изучение английского языка в 10-11</w:t>
      </w:r>
      <w:r w:rsidRPr="00AE2726">
        <w:t xml:space="preserve"> классах основной школы отводит </w:t>
      </w:r>
      <w:r w:rsidRPr="00AE2726">
        <w:rPr>
          <w:b/>
        </w:rPr>
        <w:t xml:space="preserve">3 </w:t>
      </w:r>
      <w:r w:rsidRPr="00AE2726">
        <w:t xml:space="preserve"> учебных часа в неделю в течение каждого года обучения, всего </w:t>
      </w:r>
      <w:r w:rsidR="005518F6">
        <w:rPr>
          <w:color w:val="000000"/>
        </w:rPr>
        <w:t>204</w:t>
      </w:r>
      <w:r w:rsidRPr="00AE2726">
        <w:rPr>
          <w:color w:val="000000"/>
        </w:rPr>
        <w:t xml:space="preserve"> час</w:t>
      </w:r>
      <w:r w:rsidR="005518F6">
        <w:rPr>
          <w:color w:val="000000"/>
        </w:rPr>
        <w:t>а</w:t>
      </w:r>
      <w:r w:rsidRPr="00AE272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2492"/>
        <w:gridCol w:w="3191"/>
      </w:tblGrid>
      <w:tr w:rsidR="001F77E5" w:rsidRPr="00AE2726" w:rsidTr="002504AF">
        <w:tc>
          <w:tcPr>
            <w:tcW w:w="3888" w:type="dxa"/>
          </w:tcPr>
          <w:p w:rsidR="001F77E5" w:rsidRPr="00AE2726" w:rsidRDefault="001F77E5" w:rsidP="002504A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27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92" w:type="dxa"/>
          </w:tcPr>
          <w:p w:rsidR="001F77E5" w:rsidRPr="00AE2726" w:rsidRDefault="001F77E5" w:rsidP="001F77E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27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191" w:type="dxa"/>
          </w:tcPr>
          <w:p w:rsidR="001F77E5" w:rsidRPr="00AE2726" w:rsidRDefault="001F77E5" w:rsidP="002504A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27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 на ступени общего образования</w:t>
            </w:r>
          </w:p>
        </w:tc>
      </w:tr>
      <w:tr w:rsidR="001F77E5" w:rsidRPr="00AE2726" w:rsidTr="002504AF">
        <w:tc>
          <w:tcPr>
            <w:tcW w:w="3888" w:type="dxa"/>
          </w:tcPr>
          <w:p w:rsidR="001F77E5" w:rsidRPr="00AE2726" w:rsidRDefault="005518F6" w:rsidP="00250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1F77E5" w:rsidRPr="00AE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2492" w:type="dxa"/>
          </w:tcPr>
          <w:p w:rsidR="001F77E5" w:rsidRPr="00AE2726" w:rsidRDefault="001F77E5" w:rsidP="00250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191" w:type="dxa"/>
          </w:tcPr>
          <w:p w:rsidR="001F77E5" w:rsidRPr="00AE2726" w:rsidRDefault="001F77E5" w:rsidP="00250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часа</w:t>
            </w:r>
          </w:p>
        </w:tc>
      </w:tr>
      <w:tr w:rsidR="001F77E5" w:rsidRPr="00AE2726" w:rsidTr="002504AF">
        <w:tc>
          <w:tcPr>
            <w:tcW w:w="3888" w:type="dxa"/>
          </w:tcPr>
          <w:p w:rsidR="001F77E5" w:rsidRPr="00AE2726" w:rsidRDefault="005518F6" w:rsidP="00250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1F77E5" w:rsidRPr="00AE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2492" w:type="dxa"/>
          </w:tcPr>
          <w:p w:rsidR="001F77E5" w:rsidRPr="00AE2726" w:rsidRDefault="001F77E5" w:rsidP="00250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191" w:type="dxa"/>
          </w:tcPr>
          <w:p w:rsidR="001F77E5" w:rsidRPr="00AE2726" w:rsidRDefault="001F77E5" w:rsidP="00250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часа</w:t>
            </w:r>
          </w:p>
        </w:tc>
      </w:tr>
      <w:tr w:rsidR="001F77E5" w:rsidRPr="00AE2726" w:rsidTr="002504AF">
        <w:tc>
          <w:tcPr>
            <w:tcW w:w="3888" w:type="dxa"/>
          </w:tcPr>
          <w:p w:rsidR="001F77E5" w:rsidRPr="00AE2726" w:rsidRDefault="001F77E5" w:rsidP="002504A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27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92" w:type="dxa"/>
          </w:tcPr>
          <w:p w:rsidR="001F77E5" w:rsidRPr="00AE2726" w:rsidRDefault="001F77E5" w:rsidP="002504A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1F77E5" w:rsidRPr="00AE2726" w:rsidRDefault="005518F6" w:rsidP="002504A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204 </w:t>
            </w:r>
            <w:r w:rsidR="001F77E5" w:rsidRPr="00AE2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</w:tr>
    </w:tbl>
    <w:p w:rsidR="001F77E5" w:rsidRPr="00AE2726" w:rsidRDefault="001F77E5" w:rsidP="001F77E5">
      <w:pPr>
        <w:jc w:val="both"/>
        <w:rPr>
          <w:rFonts w:ascii="Calibri" w:eastAsia="Times New Roman" w:hAnsi="Calibri" w:cs="Times New Roman"/>
          <w:b/>
          <w:sz w:val="24"/>
          <w:szCs w:val="24"/>
          <w:lang w:bidi="he-IL"/>
        </w:rPr>
      </w:pPr>
    </w:p>
    <w:p w:rsidR="001F77E5" w:rsidRPr="00843D31" w:rsidRDefault="00AE2726" w:rsidP="00DE419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43D31">
        <w:rPr>
          <w:rFonts w:ascii="Times New Roman" w:hAnsi="Times New Roman"/>
          <w:b/>
          <w:color w:val="000000"/>
          <w:sz w:val="28"/>
          <w:szCs w:val="28"/>
        </w:rPr>
        <w:t>Цели изучения учебного курса</w:t>
      </w:r>
      <w:r w:rsidR="00843D3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F77E5" w:rsidRPr="00AE2726" w:rsidRDefault="001F77E5" w:rsidP="00DE419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0F44" w:rsidRPr="00C70F44" w:rsidRDefault="00C70F44" w:rsidP="00C70F44">
      <w:pPr>
        <w:spacing w:after="0" w:line="264" w:lineRule="auto"/>
        <w:ind w:firstLine="600"/>
        <w:jc w:val="both"/>
        <w:rPr>
          <w:sz w:val="24"/>
          <w:szCs w:val="24"/>
        </w:rPr>
      </w:pPr>
      <w:r w:rsidRPr="00C70F44">
        <w:rPr>
          <w:rFonts w:ascii="Times New Roman" w:hAnsi="Times New Roman"/>
          <w:color w:val="000000"/>
          <w:sz w:val="24"/>
          <w:szCs w:val="24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C70F44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C70F44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C70F44">
        <w:rPr>
          <w:rFonts w:ascii="Times New Roman" w:hAnsi="Times New Roman"/>
          <w:color w:val="000000"/>
          <w:sz w:val="24"/>
          <w:szCs w:val="24"/>
        </w:rPr>
        <w:t>ств гр</w:t>
      </w:r>
      <w:proofErr w:type="gramEnd"/>
      <w:r w:rsidRPr="00C70F44">
        <w:rPr>
          <w:rFonts w:ascii="Times New Roman" w:hAnsi="Times New Roman"/>
          <w:color w:val="000000"/>
          <w:sz w:val="24"/>
          <w:szCs w:val="24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C70F44" w:rsidRPr="00C70F44" w:rsidRDefault="00C70F44" w:rsidP="00C70F44">
      <w:pPr>
        <w:spacing w:after="0" w:line="264" w:lineRule="auto"/>
        <w:ind w:firstLine="600"/>
        <w:jc w:val="both"/>
        <w:rPr>
          <w:sz w:val="24"/>
          <w:szCs w:val="24"/>
        </w:rPr>
      </w:pPr>
      <w:r w:rsidRPr="00C70F44">
        <w:rPr>
          <w:rFonts w:ascii="Times New Roman" w:hAnsi="Times New Roman"/>
          <w:color w:val="000000"/>
          <w:sz w:val="24"/>
          <w:szCs w:val="24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C70F44">
        <w:rPr>
          <w:rFonts w:ascii="Times New Roman" w:hAnsi="Times New Roman"/>
          <w:color w:val="000000"/>
          <w:sz w:val="24"/>
          <w:szCs w:val="24"/>
        </w:rPr>
        <w:t>речевая</w:t>
      </w:r>
      <w:proofErr w:type="gramEnd"/>
      <w:r w:rsidRPr="00C70F44">
        <w:rPr>
          <w:rFonts w:ascii="Times New Roman" w:hAnsi="Times New Roman"/>
          <w:color w:val="000000"/>
          <w:sz w:val="24"/>
          <w:szCs w:val="24"/>
        </w:rPr>
        <w:t xml:space="preserve">, языковая, </w:t>
      </w:r>
      <w:proofErr w:type="spellStart"/>
      <w:r w:rsidRPr="00C70F44">
        <w:rPr>
          <w:rFonts w:ascii="Times New Roman" w:hAnsi="Times New Roman"/>
          <w:color w:val="000000"/>
          <w:sz w:val="24"/>
          <w:szCs w:val="24"/>
        </w:rPr>
        <w:t>социокультурная</w:t>
      </w:r>
      <w:proofErr w:type="spellEnd"/>
      <w:r w:rsidRPr="00C70F44">
        <w:rPr>
          <w:rFonts w:ascii="Times New Roman" w:hAnsi="Times New Roman"/>
          <w:color w:val="000000"/>
          <w:sz w:val="24"/>
          <w:szCs w:val="24"/>
        </w:rPr>
        <w:t xml:space="preserve">, компенсаторная и </w:t>
      </w:r>
      <w:proofErr w:type="spellStart"/>
      <w:r w:rsidRPr="00C70F44">
        <w:rPr>
          <w:rFonts w:ascii="Times New Roman" w:hAnsi="Times New Roman"/>
          <w:color w:val="000000"/>
          <w:sz w:val="24"/>
          <w:szCs w:val="24"/>
        </w:rPr>
        <w:t>метапредметная</w:t>
      </w:r>
      <w:proofErr w:type="spellEnd"/>
      <w:r w:rsidRPr="00C70F44">
        <w:rPr>
          <w:rFonts w:ascii="Times New Roman" w:hAnsi="Times New Roman"/>
          <w:color w:val="000000"/>
          <w:sz w:val="24"/>
          <w:szCs w:val="24"/>
        </w:rPr>
        <w:t xml:space="preserve"> компетенции:</w:t>
      </w:r>
    </w:p>
    <w:p w:rsidR="00C70F44" w:rsidRPr="00C70F44" w:rsidRDefault="00C70F44" w:rsidP="00C70F44">
      <w:pPr>
        <w:spacing w:after="0" w:line="264" w:lineRule="auto"/>
        <w:ind w:firstLine="600"/>
        <w:jc w:val="both"/>
        <w:rPr>
          <w:sz w:val="24"/>
          <w:szCs w:val="24"/>
        </w:rPr>
      </w:pPr>
      <w:r w:rsidRPr="00C70F44">
        <w:rPr>
          <w:rFonts w:ascii="Times New Roman" w:hAnsi="Times New Roman"/>
          <w:color w:val="000000"/>
          <w:sz w:val="24"/>
          <w:szCs w:val="24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C70F44" w:rsidRPr="00C70F44" w:rsidRDefault="00C70F44" w:rsidP="00C70F44">
      <w:pPr>
        <w:spacing w:after="0" w:line="264" w:lineRule="auto"/>
        <w:ind w:firstLine="600"/>
        <w:jc w:val="both"/>
        <w:rPr>
          <w:sz w:val="24"/>
          <w:szCs w:val="24"/>
        </w:rPr>
      </w:pPr>
      <w:r w:rsidRPr="00C70F44">
        <w:rPr>
          <w:rFonts w:ascii="Times New Roman" w:hAnsi="Times New Roman"/>
          <w:color w:val="000000"/>
          <w:sz w:val="24"/>
          <w:szCs w:val="24"/>
        </w:rPr>
        <w:t xml:space="preserve"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</w:t>
      </w:r>
      <w:r w:rsidRPr="00C70F44">
        <w:rPr>
          <w:rFonts w:ascii="Times New Roman" w:hAnsi="Times New Roman"/>
          <w:color w:val="000000"/>
          <w:sz w:val="24"/>
          <w:szCs w:val="24"/>
        </w:rPr>
        <w:lastRenderedPageBreak/>
        <w:t>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C70F44" w:rsidRPr="00C70F44" w:rsidRDefault="00C70F44" w:rsidP="00C70F4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70F44">
        <w:rPr>
          <w:rFonts w:ascii="Times New Roman" w:hAnsi="Times New Roman"/>
          <w:color w:val="000000"/>
          <w:sz w:val="24"/>
          <w:szCs w:val="24"/>
        </w:rPr>
        <w:t>социокультурная</w:t>
      </w:r>
      <w:proofErr w:type="spellEnd"/>
      <w:r w:rsidRPr="00C70F44">
        <w:rPr>
          <w:rFonts w:ascii="Times New Roman" w:hAnsi="Times New Roman"/>
          <w:color w:val="000000"/>
          <w:sz w:val="24"/>
          <w:szCs w:val="24"/>
        </w:rPr>
        <w:t>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C70F44" w:rsidRPr="00C70F44" w:rsidRDefault="00C70F44" w:rsidP="00C70F44">
      <w:pPr>
        <w:spacing w:after="0" w:line="264" w:lineRule="auto"/>
        <w:ind w:firstLine="600"/>
        <w:jc w:val="both"/>
        <w:rPr>
          <w:sz w:val="24"/>
          <w:szCs w:val="24"/>
        </w:rPr>
      </w:pPr>
      <w:r w:rsidRPr="00C70F44">
        <w:rPr>
          <w:rFonts w:ascii="Times New Roman" w:hAnsi="Times New Roman"/>
          <w:color w:val="000000"/>
          <w:sz w:val="24"/>
          <w:szCs w:val="24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C70F44" w:rsidRPr="00C70F44" w:rsidRDefault="00C70F44" w:rsidP="00C70F4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70F44">
        <w:rPr>
          <w:rFonts w:ascii="Times New Roman" w:hAnsi="Times New Roman"/>
          <w:color w:val="000000"/>
          <w:sz w:val="24"/>
          <w:szCs w:val="24"/>
        </w:rPr>
        <w:t>метапредметная</w:t>
      </w:r>
      <w:proofErr w:type="spellEnd"/>
      <w:r w:rsidRPr="00C70F44">
        <w:rPr>
          <w:rFonts w:ascii="Times New Roman" w:hAnsi="Times New Roman"/>
          <w:color w:val="000000"/>
          <w:sz w:val="24"/>
          <w:szCs w:val="24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C70F44" w:rsidRPr="00C70F44" w:rsidRDefault="00C70F44" w:rsidP="00C70F44">
      <w:pPr>
        <w:spacing w:after="0" w:line="264" w:lineRule="auto"/>
        <w:ind w:firstLine="600"/>
        <w:jc w:val="both"/>
        <w:rPr>
          <w:sz w:val="24"/>
          <w:szCs w:val="24"/>
        </w:rPr>
      </w:pPr>
      <w:r w:rsidRPr="00C70F44">
        <w:rPr>
          <w:rFonts w:ascii="Times New Roman" w:hAnsi="Times New Roman"/>
          <w:color w:val="000000"/>
          <w:sz w:val="24"/>
          <w:szCs w:val="24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C70F44" w:rsidRPr="00C70F44" w:rsidRDefault="00C70F44" w:rsidP="00C70F44">
      <w:pPr>
        <w:spacing w:after="0" w:line="264" w:lineRule="auto"/>
        <w:ind w:firstLine="600"/>
        <w:jc w:val="both"/>
        <w:rPr>
          <w:sz w:val="24"/>
          <w:szCs w:val="24"/>
        </w:rPr>
      </w:pPr>
      <w:r w:rsidRPr="00C70F44">
        <w:rPr>
          <w:rFonts w:ascii="Times New Roman" w:hAnsi="Times New Roman"/>
          <w:color w:val="000000"/>
          <w:sz w:val="24"/>
          <w:szCs w:val="24"/>
        </w:rPr>
        <w:t xml:space="preserve">Основными подходами к обучению иностранным языкам признаются </w:t>
      </w:r>
      <w:proofErr w:type="spellStart"/>
      <w:r w:rsidRPr="00C70F44">
        <w:rPr>
          <w:rFonts w:ascii="Times New Roman" w:hAnsi="Times New Roman"/>
          <w:color w:val="000000"/>
          <w:sz w:val="24"/>
          <w:szCs w:val="24"/>
        </w:rPr>
        <w:t>компетентностный</w:t>
      </w:r>
      <w:proofErr w:type="spellEnd"/>
      <w:r w:rsidRPr="00C70F4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70F44">
        <w:rPr>
          <w:rFonts w:ascii="Times New Roman" w:hAnsi="Times New Roman"/>
          <w:color w:val="000000"/>
          <w:sz w:val="24"/>
          <w:szCs w:val="24"/>
        </w:rPr>
        <w:t>системно-деятельностный</w:t>
      </w:r>
      <w:proofErr w:type="spellEnd"/>
      <w:r w:rsidRPr="00C70F4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C70F44">
        <w:rPr>
          <w:rFonts w:ascii="Times New Roman" w:hAnsi="Times New Roman"/>
          <w:color w:val="000000"/>
          <w:sz w:val="24"/>
          <w:szCs w:val="24"/>
        </w:rPr>
        <w:t>межкультурный</w:t>
      </w:r>
      <w:proofErr w:type="gramEnd"/>
      <w:r w:rsidRPr="00C70F44">
        <w:rPr>
          <w:rFonts w:ascii="Times New Roman" w:hAnsi="Times New Roman"/>
          <w:color w:val="000000"/>
          <w:sz w:val="24"/>
          <w:szCs w:val="24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F7423F" w:rsidRDefault="00F7423F" w:rsidP="00F27C8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F27C86" w:rsidRPr="004F29F2" w:rsidRDefault="00F27C86" w:rsidP="00F27C8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4F29F2">
        <w:rPr>
          <w:rFonts w:ascii="Times New Roman" w:eastAsia="TimesNewRomanPSMT" w:hAnsi="Times New Roman" w:cs="Times New Roman"/>
          <w:b/>
          <w:sz w:val="28"/>
          <w:szCs w:val="28"/>
        </w:rPr>
        <w:t>УМК:</w:t>
      </w:r>
    </w:p>
    <w:p w:rsidR="00F27C86" w:rsidRPr="00F27C86" w:rsidRDefault="00F27C86" w:rsidP="00F27C8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 w:rsidRPr="00F27C86">
        <w:rPr>
          <w:rFonts w:ascii="Times New Roman" w:eastAsia="TimesNewRomanPSMT" w:hAnsi="Times New Roman" w:cs="Times New Roman"/>
          <w:sz w:val="24"/>
          <w:szCs w:val="24"/>
        </w:rPr>
        <w:t>1.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УМК «Английский в фокусе»</w:t>
      </w:r>
      <w:r w:rsidR="00FB4225">
        <w:rPr>
          <w:rFonts w:ascii="Times New Roman" w:eastAsia="TimesNewRomanPSMT" w:hAnsi="Times New Roman" w:cs="Times New Roman"/>
          <w:sz w:val="24"/>
          <w:szCs w:val="24"/>
        </w:rPr>
        <w:t xml:space="preserve"> 10</w:t>
      </w:r>
      <w:r w:rsidR="004F29F2">
        <w:rPr>
          <w:rFonts w:ascii="Times New Roman" w:eastAsia="TimesNewRomanPSMT" w:hAnsi="Times New Roman" w:cs="Times New Roman"/>
          <w:sz w:val="24"/>
          <w:szCs w:val="24"/>
        </w:rPr>
        <w:t xml:space="preserve"> класс. Авторы: </w:t>
      </w:r>
      <w:r w:rsidR="00E168EE">
        <w:rPr>
          <w:rFonts w:ascii="Times New Roman" w:eastAsia="TimesNewRomanPSMT" w:hAnsi="Times New Roman" w:cs="Times New Roman"/>
          <w:sz w:val="24"/>
          <w:szCs w:val="24"/>
        </w:rPr>
        <w:t>О.В Афанасьева, Д.Дули, И.В</w:t>
      </w:r>
      <w:r w:rsidR="004F29F2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E168EE">
        <w:rPr>
          <w:rFonts w:ascii="Times New Roman" w:eastAsia="TimesNewRomanPSMT" w:hAnsi="Times New Roman" w:cs="Times New Roman"/>
          <w:sz w:val="24"/>
          <w:szCs w:val="24"/>
        </w:rPr>
        <w:t>Михеева</w:t>
      </w:r>
      <w:r w:rsidR="004F29F2">
        <w:rPr>
          <w:rFonts w:ascii="Times New Roman" w:eastAsia="TimesNewRomanPSMT" w:hAnsi="Times New Roman" w:cs="Times New Roman"/>
          <w:sz w:val="24"/>
          <w:szCs w:val="24"/>
        </w:rPr>
        <w:t xml:space="preserve"> и др.,  Моск</w:t>
      </w:r>
      <w:r w:rsidR="003E7A89">
        <w:rPr>
          <w:rFonts w:ascii="Times New Roman" w:eastAsia="TimesNewRomanPSMT" w:hAnsi="Times New Roman" w:cs="Times New Roman"/>
          <w:sz w:val="24"/>
          <w:szCs w:val="24"/>
        </w:rPr>
        <w:t>ва, издательство «Просвещение».</w:t>
      </w:r>
    </w:p>
    <w:p w:rsidR="00E168EE" w:rsidRPr="00F27C86" w:rsidRDefault="004F29F2" w:rsidP="00E168EE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2.</w:t>
      </w:r>
      <w:r w:rsidRPr="004F29F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4225">
        <w:rPr>
          <w:rFonts w:ascii="Times New Roman" w:eastAsia="TimesNewRomanPSMT" w:hAnsi="Times New Roman" w:cs="Times New Roman"/>
          <w:sz w:val="24"/>
          <w:szCs w:val="24"/>
        </w:rPr>
        <w:t>УМК «Английский в фокусе» 11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класс. Авторы: </w:t>
      </w:r>
      <w:r w:rsidR="00E168EE">
        <w:rPr>
          <w:rFonts w:ascii="Times New Roman" w:eastAsia="TimesNewRomanPSMT" w:hAnsi="Times New Roman" w:cs="Times New Roman"/>
          <w:sz w:val="24"/>
          <w:szCs w:val="24"/>
        </w:rPr>
        <w:t>О.В Афанасьева, Д.Дули, И.В. Михеева и др.,  Москва, издательство «Просвещение».</w:t>
      </w:r>
    </w:p>
    <w:p w:rsidR="004F29F2" w:rsidRPr="00F27C86" w:rsidRDefault="004F29F2" w:rsidP="004F29F2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</w:p>
    <w:p w:rsidR="004F29F2" w:rsidRPr="00F27C86" w:rsidRDefault="004F29F2" w:rsidP="00F27C8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</w:p>
    <w:p w:rsidR="001F77E5" w:rsidRPr="00843D31" w:rsidRDefault="001F77E5" w:rsidP="00DE419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1F77E5" w:rsidRPr="00843D31" w:rsidSect="001F4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419C"/>
    <w:rsid w:val="00013815"/>
    <w:rsid w:val="001F4668"/>
    <w:rsid w:val="001F77E5"/>
    <w:rsid w:val="003E7A89"/>
    <w:rsid w:val="004F29F2"/>
    <w:rsid w:val="005518F6"/>
    <w:rsid w:val="006C7F73"/>
    <w:rsid w:val="00843D31"/>
    <w:rsid w:val="009D610A"/>
    <w:rsid w:val="00AD3538"/>
    <w:rsid w:val="00AE2726"/>
    <w:rsid w:val="00B46214"/>
    <w:rsid w:val="00B86BD7"/>
    <w:rsid w:val="00C70F44"/>
    <w:rsid w:val="00DE419C"/>
    <w:rsid w:val="00E168EE"/>
    <w:rsid w:val="00F27C86"/>
    <w:rsid w:val="00F7423F"/>
    <w:rsid w:val="00FB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Березина МП</dc:creator>
  <cp:keywords/>
  <dc:description/>
  <cp:lastModifiedBy>Березина МП</cp:lastModifiedBy>
  <cp:revision>17</cp:revision>
  <dcterms:created xsi:type="dcterms:W3CDTF">2023-10-06T11:25:00Z</dcterms:created>
  <dcterms:modified xsi:type="dcterms:W3CDTF">2023-10-06T11:58:00Z</dcterms:modified>
</cp:coreProperties>
</file>