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1DF" w:rsidRDefault="006153FB" w:rsidP="002470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05500" cy="8353425"/>
            <wp:effectExtent l="19050" t="0" r="0" b="0"/>
            <wp:docPr id="3" name="Рисунок 3" descr="C:\Users\Зоренко СВ\Desktop\Рабочие программы\Внеурочка\Титулы\Рисунок (17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ренко СВ\Desktop\Рабочие программы\Внеурочка\Титулы\Рисунок (174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1DF" w:rsidRDefault="00D411DF" w:rsidP="00247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11DF" w:rsidRDefault="00D411DF" w:rsidP="002470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25EC" w:rsidRDefault="002470F5" w:rsidP="002470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ОБРАЗОВАТЕЛЬНАЯ</w:t>
      </w:r>
    </w:p>
    <w:p w:rsidR="002470F5" w:rsidRDefault="002470F5" w:rsidP="002470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РАБОЧАЯ ПРОГРАММА</w:t>
      </w:r>
    </w:p>
    <w:p w:rsidR="0037249A" w:rsidRDefault="0037249A" w:rsidP="002470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КУРСА ВНЕУРОЧНОЙ ДЕЯТЕЛЬНОСТИ</w:t>
      </w:r>
    </w:p>
    <w:p w:rsidR="002470F5" w:rsidRDefault="0037249A" w:rsidP="002470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70F5">
        <w:rPr>
          <w:rFonts w:ascii="Times New Roman" w:hAnsi="Times New Roman" w:cs="Times New Roman"/>
          <w:b/>
          <w:sz w:val="24"/>
          <w:szCs w:val="24"/>
        </w:rPr>
        <w:t>«Гид-переводчик»</w:t>
      </w:r>
    </w:p>
    <w:p w:rsidR="002470F5" w:rsidRDefault="002470F5" w:rsidP="002470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10F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D0109C" w:rsidRDefault="00D0109C" w:rsidP="002A11E4">
      <w:pPr>
        <w:rPr>
          <w:rFonts w:ascii="Times New Roman" w:hAnsi="Times New Roman" w:cs="Times New Roman"/>
          <w:sz w:val="24"/>
          <w:szCs w:val="24"/>
        </w:rPr>
      </w:pPr>
      <w:r w:rsidRPr="00D0109C">
        <w:rPr>
          <w:rFonts w:ascii="Times New Roman" w:hAnsi="Times New Roman" w:cs="Times New Roman"/>
          <w:sz w:val="24"/>
          <w:szCs w:val="24"/>
        </w:rPr>
        <w:t xml:space="preserve"> Р</w:t>
      </w:r>
      <w:r w:rsidR="002A11E4" w:rsidRPr="00D0109C">
        <w:rPr>
          <w:rFonts w:ascii="Times New Roman" w:hAnsi="Times New Roman" w:cs="Times New Roman"/>
          <w:sz w:val="24"/>
          <w:szCs w:val="24"/>
        </w:rPr>
        <w:t>абочая программа курса внеурочной деятельности «</w:t>
      </w:r>
      <w:r>
        <w:rPr>
          <w:rFonts w:ascii="Times New Roman" w:hAnsi="Times New Roman" w:cs="Times New Roman"/>
          <w:sz w:val="24"/>
          <w:szCs w:val="24"/>
        </w:rPr>
        <w:t>Гид-переводчик» (далее — курс) для 10-11</w:t>
      </w:r>
      <w:r w:rsidR="002A11E4" w:rsidRPr="00D0109C">
        <w:rPr>
          <w:rFonts w:ascii="Times New Roman" w:hAnsi="Times New Roman" w:cs="Times New Roman"/>
          <w:sz w:val="24"/>
          <w:szCs w:val="24"/>
        </w:rPr>
        <w:t xml:space="preserve"> классов составлена на основе требований</w:t>
      </w:r>
    </w:p>
    <w:p w:rsidR="00D0109C" w:rsidRDefault="002A11E4" w:rsidP="002A11E4">
      <w:pPr>
        <w:rPr>
          <w:rFonts w:ascii="Times New Roman" w:hAnsi="Times New Roman" w:cs="Times New Roman"/>
          <w:sz w:val="24"/>
          <w:szCs w:val="24"/>
        </w:rPr>
      </w:pPr>
      <w:r w:rsidRPr="00D0109C">
        <w:rPr>
          <w:rFonts w:ascii="Times New Roman" w:hAnsi="Times New Roman" w:cs="Times New Roman"/>
          <w:sz w:val="24"/>
          <w:szCs w:val="24"/>
        </w:rPr>
        <w:t xml:space="preserve"> Федерального государственного образовательного стандарта основного общего образования к результатам освоения основной программы основного общего образования (приказ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образования») с учётом Примерной программы воспитания (протокол Федерального учебно-методического объединения по общему образованию № 3/22 от 23.06.2022)</w:t>
      </w:r>
      <w:r w:rsidR="00D0109C">
        <w:rPr>
          <w:rFonts w:ascii="Times New Roman" w:hAnsi="Times New Roman" w:cs="Times New Roman"/>
          <w:sz w:val="24"/>
          <w:szCs w:val="24"/>
        </w:rPr>
        <w:t>;</w:t>
      </w:r>
    </w:p>
    <w:p w:rsidR="002A11E4" w:rsidRDefault="00D0109C" w:rsidP="002A11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11E4" w:rsidRPr="00D0109C">
        <w:rPr>
          <w:rFonts w:ascii="Times New Roman" w:hAnsi="Times New Roman" w:cs="Times New Roman"/>
          <w:sz w:val="24"/>
          <w:szCs w:val="24"/>
        </w:rPr>
        <w:t xml:space="preserve"> Примерной основной образовательной программы основного общего образования (протокол Федерального учебно-методического объединения по общему образованию № 1/22 от 18.03.2022)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A11E4" w:rsidRPr="00D0109C" w:rsidRDefault="00D0109C" w:rsidP="00D0109C">
      <w:pPr>
        <w:jc w:val="both"/>
        <w:rPr>
          <w:rFonts w:ascii="Times New Roman" w:hAnsi="Times New Roman" w:cs="Times New Roman"/>
          <w:sz w:val="24"/>
          <w:szCs w:val="28"/>
        </w:rPr>
      </w:pPr>
      <w:r w:rsidRPr="00D0109C">
        <w:rPr>
          <w:rFonts w:ascii="Times New Roman" w:eastAsia="Calibri" w:hAnsi="Times New Roman" w:cs="Times New Roman"/>
          <w:sz w:val="24"/>
          <w:szCs w:val="24"/>
        </w:rPr>
        <w:t>плана внеурочной деятельности  МБОУ г. Мурманска СОШ № 49.</w:t>
      </w:r>
    </w:p>
    <w:p w:rsidR="002470F5" w:rsidRDefault="002470F5" w:rsidP="002470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="0037249A">
        <w:rPr>
          <w:rFonts w:ascii="Times New Roman" w:hAnsi="Times New Roman" w:cs="Times New Roman"/>
          <w:sz w:val="24"/>
          <w:szCs w:val="24"/>
        </w:rPr>
        <w:t xml:space="preserve">курса внеурочной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«Гид-переводчик» (далее – </w:t>
      </w:r>
      <w:r w:rsidR="00D0109C">
        <w:rPr>
          <w:rFonts w:ascii="Times New Roman" w:hAnsi="Times New Roman" w:cs="Times New Roman"/>
          <w:sz w:val="24"/>
          <w:szCs w:val="24"/>
        </w:rPr>
        <w:t>курс</w:t>
      </w:r>
      <w:r>
        <w:rPr>
          <w:rFonts w:ascii="Times New Roman" w:hAnsi="Times New Roman" w:cs="Times New Roman"/>
          <w:sz w:val="24"/>
          <w:szCs w:val="24"/>
        </w:rPr>
        <w:t>) составлена на основе программы элективного курса Е.Н. Солововой «Гид-переводчик».</w:t>
      </w:r>
    </w:p>
    <w:p w:rsidR="002470F5" w:rsidRDefault="002470F5" w:rsidP="002470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Базовый курс иностранного языка не всегда удовлетворяет различным потребностям обучающихся, что и является объективной основой для разработки профильно-ориентированных, </w:t>
      </w:r>
      <w:r w:rsidR="00565C47">
        <w:rPr>
          <w:rFonts w:ascii="Times New Roman" w:hAnsi="Times New Roman" w:cs="Times New Roman"/>
          <w:sz w:val="24"/>
          <w:szCs w:val="24"/>
        </w:rPr>
        <w:t>факультативных курсов по выбору и курсов внеурочной деятельности.</w:t>
      </w:r>
    </w:p>
    <w:p w:rsidR="004D5C05" w:rsidRDefault="0037249A" w:rsidP="002470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 внеурочной деятельности </w:t>
      </w:r>
      <w:r w:rsidR="004D5C05">
        <w:rPr>
          <w:rFonts w:ascii="Times New Roman" w:hAnsi="Times New Roman" w:cs="Times New Roman"/>
          <w:sz w:val="24"/>
          <w:szCs w:val="24"/>
        </w:rPr>
        <w:t>предназначен для обучающихся старших классов</w:t>
      </w:r>
      <w:r w:rsidR="00565C47">
        <w:rPr>
          <w:rFonts w:ascii="Times New Roman" w:hAnsi="Times New Roman" w:cs="Times New Roman"/>
          <w:sz w:val="24"/>
          <w:szCs w:val="24"/>
        </w:rPr>
        <w:t xml:space="preserve"> (10-11)</w:t>
      </w:r>
      <w:r w:rsidR="004D5C05">
        <w:rPr>
          <w:rFonts w:ascii="Times New Roman" w:hAnsi="Times New Roman" w:cs="Times New Roman"/>
          <w:sz w:val="24"/>
          <w:szCs w:val="24"/>
        </w:rPr>
        <w:t xml:space="preserve"> с гуманитарной ориентацией. </w:t>
      </w:r>
    </w:p>
    <w:p w:rsidR="004D5C05" w:rsidRDefault="00AE7C15" w:rsidP="002470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Курс внеурочной деятельности </w:t>
      </w:r>
      <w:r w:rsidR="004D5C05">
        <w:rPr>
          <w:rFonts w:ascii="Times New Roman" w:hAnsi="Times New Roman" w:cs="Times New Roman"/>
          <w:sz w:val="24"/>
          <w:szCs w:val="24"/>
        </w:rPr>
        <w:t>построен на интеграции нескольких учебных дисциплин, таких как история России, литература, английский язык, риторик и курс перевода.</w:t>
      </w:r>
    </w:p>
    <w:p w:rsidR="00565C47" w:rsidRDefault="00565C47" w:rsidP="002470F5">
      <w:pPr>
        <w:rPr>
          <w:rFonts w:ascii="Times New Roman" w:hAnsi="Times New Roman" w:cs="Times New Roman"/>
          <w:sz w:val="24"/>
          <w:szCs w:val="24"/>
        </w:rPr>
      </w:pPr>
    </w:p>
    <w:p w:rsidR="004D5C05" w:rsidRDefault="004D5C05" w:rsidP="002470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 курса:</w:t>
      </w:r>
    </w:p>
    <w:p w:rsidR="004D5C05" w:rsidRDefault="004D5C05" w:rsidP="002470F5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r w:rsidR="00B771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коммуникативной компетенции и билингвизма через интеграцию знаний, полученных в ходе изучения различных дисциплин, и выв</w:t>
      </w:r>
      <w:r w:rsidR="00B7710F">
        <w:rPr>
          <w:rFonts w:ascii="Times New Roman" w:hAnsi="Times New Roman" w:cs="Times New Roman"/>
          <w:sz w:val="24"/>
          <w:szCs w:val="24"/>
        </w:rPr>
        <w:t>од их на новый виток осмысления, применительно к новым практических задачам обучения;</w:t>
      </w:r>
      <w:proofErr w:type="gramEnd"/>
    </w:p>
    <w:p w:rsidR="00B7710F" w:rsidRDefault="00B7710F" w:rsidP="002470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совершенствование коммуникативных умений в 4 основных видах речевой деятельности; умение планировать своё речевое и неречевое поведение;</w:t>
      </w:r>
    </w:p>
    <w:p w:rsidR="00B7710F" w:rsidRPr="004D5C05" w:rsidRDefault="00B7710F" w:rsidP="002470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увеличение объёма знаний о своей стране и стране изучаемого языка. Данный </w:t>
      </w:r>
      <w:r w:rsidR="00565C47">
        <w:rPr>
          <w:rFonts w:ascii="Times New Roman" w:hAnsi="Times New Roman" w:cs="Times New Roman"/>
          <w:sz w:val="24"/>
          <w:szCs w:val="24"/>
        </w:rPr>
        <w:t>курс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носит компаративный характер. В нём анализируются исторически сложившиеся связи России со странами Западной Европы и Востока. Помимо решения образовательных задач, данный </w:t>
      </w:r>
      <w:r w:rsidR="00565C47">
        <w:rPr>
          <w:rFonts w:ascii="Times New Roman" w:hAnsi="Times New Roman" w:cs="Times New Roman"/>
          <w:sz w:val="24"/>
          <w:szCs w:val="24"/>
        </w:rPr>
        <w:t>курс</w:t>
      </w:r>
      <w:r>
        <w:rPr>
          <w:rFonts w:ascii="Times New Roman" w:hAnsi="Times New Roman" w:cs="Times New Roman"/>
          <w:sz w:val="24"/>
          <w:szCs w:val="24"/>
        </w:rPr>
        <w:t xml:space="preserve"> имеет большое воспитательное и развивающее значение, так как ориентирован на формирование личности индивидуального мировоззрения, осознания значимости отечественной культуры и её вклада в мировую культуру.</w:t>
      </w:r>
    </w:p>
    <w:p w:rsidR="002470F5" w:rsidRDefault="002470F5" w:rsidP="002470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7FB6" w:rsidRDefault="003D7FB6" w:rsidP="003D7F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Практическая часть </w:t>
      </w:r>
      <w:r w:rsidR="00565C47">
        <w:rPr>
          <w:rFonts w:ascii="Times New Roman" w:hAnsi="Times New Roman" w:cs="Times New Roman"/>
          <w:sz w:val="24"/>
          <w:szCs w:val="24"/>
        </w:rPr>
        <w:t xml:space="preserve">курса внеурочной деятельности </w:t>
      </w:r>
      <w:r>
        <w:rPr>
          <w:rFonts w:ascii="Times New Roman" w:hAnsi="Times New Roman" w:cs="Times New Roman"/>
          <w:sz w:val="24"/>
          <w:szCs w:val="24"/>
        </w:rPr>
        <w:t>связана с развитием речи обучаемых на русском и английском языках. Развитие навыков устно-речевого взаимодействия тесно перекликается с задачами формирования навыков перевода. Приоритет отдаётся следующим заданиям:</w:t>
      </w:r>
    </w:p>
    <w:p w:rsidR="003D7FB6" w:rsidRDefault="003D7FB6" w:rsidP="003D7F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прослушивание текста и воспроизведение его содержания по памяти, без каких-либо опор;</w:t>
      </w:r>
    </w:p>
    <w:p w:rsidR="003D7FB6" w:rsidRDefault="003D7FB6" w:rsidP="003D7F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выделение смысловых единиц сообщения с помощью ключевых слов;</w:t>
      </w:r>
    </w:p>
    <w:p w:rsidR="003D7FB6" w:rsidRDefault="003D7FB6" w:rsidP="003D7F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толкование слов;</w:t>
      </w:r>
    </w:p>
    <w:p w:rsidR="003D7FB6" w:rsidRDefault="003D7FB6" w:rsidP="003D7F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синонимических/антонимических замен;</w:t>
      </w:r>
    </w:p>
    <w:p w:rsidR="003D7FB6" w:rsidRDefault="003D7FB6" w:rsidP="003D7FB6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конкретизация понятий (от широкого к узкому, от общего к частному);</w:t>
      </w:r>
      <w:proofErr w:type="gramEnd"/>
    </w:p>
    <w:p w:rsidR="003D7FB6" w:rsidRDefault="003D7FB6" w:rsidP="003D7F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генерализация понятий </w:t>
      </w:r>
      <w:r w:rsidR="00282FD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proofErr w:type="gramStart"/>
      <w:r>
        <w:rPr>
          <w:rFonts w:ascii="Times New Roman" w:hAnsi="Times New Roman" w:cs="Times New Roman"/>
          <w:sz w:val="24"/>
          <w:szCs w:val="24"/>
        </w:rPr>
        <w:t>единичного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общему).</w:t>
      </w:r>
    </w:p>
    <w:p w:rsidR="002470F5" w:rsidRDefault="003D7FB6" w:rsidP="003D7F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Одновременно отрабатываются навыки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произношении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ударения, правильного выбора слов с учётом особенностей значения</w:t>
      </w:r>
      <w:r w:rsidR="003C64E2">
        <w:rPr>
          <w:rFonts w:ascii="Times New Roman" w:hAnsi="Times New Roman" w:cs="Times New Roman"/>
          <w:sz w:val="24"/>
          <w:szCs w:val="24"/>
        </w:rPr>
        <w:t xml:space="preserve"> л</w:t>
      </w:r>
      <w:r>
        <w:rPr>
          <w:rFonts w:ascii="Times New Roman" w:hAnsi="Times New Roman" w:cs="Times New Roman"/>
          <w:sz w:val="24"/>
          <w:szCs w:val="24"/>
        </w:rPr>
        <w:t xml:space="preserve">ексической </w:t>
      </w:r>
      <w:r w:rsidR="00E361D6">
        <w:rPr>
          <w:rFonts w:ascii="Times New Roman" w:hAnsi="Times New Roman" w:cs="Times New Roman"/>
          <w:sz w:val="24"/>
          <w:szCs w:val="24"/>
        </w:rPr>
        <w:t>сочетаемости, стилистической окрашенности.</w:t>
      </w:r>
      <w:r w:rsidR="00565C47" w:rsidRPr="00565C47">
        <w:rPr>
          <w:rFonts w:ascii="Times New Roman" w:hAnsi="Times New Roman" w:cs="Times New Roman"/>
          <w:sz w:val="24"/>
          <w:szCs w:val="24"/>
        </w:rPr>
        <w:t xml:space="preserve"> </w:t>
      </w:r>
      <w:r w:rsidR="00565C47">
        <w:rPr>
          <w:rFonts w:ascii="Times New Roman" w:hAnsi="Times New Roman" w:cs="Times New Roman"/>
          <w:sz w:val="24"/>
          <w:szCs w:val="24"/>
        </w:rPr>
        <w:t>Данный курс внеурочной деятельности</w:t>
      </w:r>
      <w:r w:rsidR="00E361D6">
        <w:rPr>
          <w:rFonts w:ascii="Times New Roman" w:hAnsi="Times New Roman" w:cs="Times New Roman"/>
          <w:sz w:val="24"/>
          <w:szCs w:val="24"/>
        </w:rPr>
        <w:t xml:space="preserve"> способствует развитию таких умений как владение голосом, взаимодействие со слушателями, работа над композицией речи, использование различных приёмов изложения мысли и аргументации. Одновременно расширяется лексико-семантический каркас изучаемых тем, что способствует формированию вариативности и речевой мобильности.</w:t>
      </w:r>
    </w:p>
    <w:p w:rsidR="001C0F31" w:rsidRDefault="001C0F31" w:rsidP="001C0F31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C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Адресат программы - </w:t>
      </w:r>
      <w:r w:rsidRPr="002A2CDA">
        <w:rPr>
          <w:rFonts w:ascii="Times New Roman" w:eastAsia="Times New Roman" w:hAnsi="Times New Roman" w:cs="Times New Roman"/>
          <w:sz w:val="24"/>
          <w:szCs w:val="24"/>
        </w:rPr>
        <w:t xml:space="preserve">обучающиеся </w:t>
      </w:r>
      <w:r>
        <w:rPr>
          <w:rFonts w:ascii="Times New Roman" w:eastAsia="Times New Roman" w:hAnsi="Times New Roman" w:cs="Times New Roman"/>
          <w:sz w:val="24"/>
          <w:szCs w:val="24"/>
        </w:rPr>
        <w:t>10-11</w:t>
      </w:r>
      <w:r w:rsidRPr="002A2CDA">
        <w:rPr>
          <w:rFonts w:ascii="Times New Roman" w:eastAsia="Times New Roman" w:hAnsi="Times New Roman" w:cs="Times New Roman"/>
          <w:sz w:val="24"/>
          <w:szCs w:val="24"/>
        </w:rPr>
        <w:t xml:space="preserve">-х классов МБОУ города Мурманска СОШ № 49. </w:t>
      </w:r>
    </w:p>
    <w:p w:rsidR="00F91A71" w:rsidRDefault="001C0F31" w:rsidP="00F91A71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830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Форма реализации программы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830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00F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очная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21E0F" w:rsidRDefault="00121E0F" w:rsidP="00F91A71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91A71" w:rsidRDefault="001C0F31" w:rsidP="00F91A71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830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Срок реализации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830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91A71">
        <w:rPr>
          <w:rFonts w:ascii="Times New Roman" w:hAnsi="Times New Roman" w:cs="Times New Roman"/>
          <w:b/>
          <w:sz w:val="24"/>
          <w:szCs w:val="24"/>
        </w:rPr>
        <w:t>программа курса внеурочной деятельности</w:t>
      </w:r>
      <w:r w:rsidR="00F91A71">
        <w:rPr>
          <w:rFonts w:ascii="Times New Roman" w:hAnsi="Times New Roman" w:cs="Times New Roman"/>
          <w:sz w:val="24"/>
          <w:szCs w:val="24"/>
        </w:rPr>
        <w:t xml:space="preserve"> </w:t>
      </w:r>
      <w:r w:rsidR="00F91A71">
        <w:rPr>
          <w:rFonts w:ascii="Times New Roman" w:hAnsi="Times New Roman" w:cs="Times New Roman"/>
          <w:b/>
          <w:sz w:val="24"/>
          <w:szCs w:val="24"/>
        </w:rPr>
        <w:t>рассчитана на два года обучения и составляет 68 часов.</w:t>
      </w:r>
    </w:p>
    <w:p w:rsidR="00121E0F" w:rsidRPr="00F91A71" w:rsidRDefault="00121E0F" w:rsidP="00F91A71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526" w:type="dxa"/>
        <w:tblLook w:val="04A0"/>
      </w:tblPr>
      <w:tblGrid>
        <w:gridCol w:w="2551"/>
        <w:gridCol w:w="2977"/>
      </w:tblGrid>
      <w:tr w:rsidR="00F91A71" w:rsidTr="00F91A71"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A71" w:rsidRDefault="00F91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F91A71" w:rsidRDefault="00F91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A71" w:rsidRDefault="00F91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</w:tr>
      <w:tr w:rsidR="00F91A71" w:rsidTr="00F91A71"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A71" w:rsidRDefault="00F91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A71" w:rsidRDefault="00F91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часа</w:t>
            </w:r>
          </w:p>
          <w:p w:rsidR="00F91A71" w:rsidRDefault="00F91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A71" w:rsidTr="00F91A71"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91A71" w:rsidRDefault="00F91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A71" w:rsidRDefault="00F91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часа</w:t>
            </w:r>
          </w:p>
          <w:p w:rsidR="00F91A71" w:rsidRDefault="00F91A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1A71" w:rsidRDefault="00F91A71" w:rsidP="001C0F31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0F31" w:rsidRDefault="001C0F31" w:rsidP="001C0F31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830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Форма организации занятий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 w:rsidRPr="008300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00F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групповая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C0F31" w:rsidRDefault="001C0F31" w:rsidP="001C0F31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300F0">
        <w:rPr>
          <w:rFonts w:ascii="Times New Roman" w:eastAsia="Times New Roman" w:hAnsi="Times New Roman" w:cs="Times New Roman"/>
          <w:b/>
          <w:sz w:val="24"/>
          <w:szCs w:val="24"/>
        </w:rPr>
        <w:t>Количество обучающихся в группе</w:t>
      </w:r>
      <w:r w:rsidRPr="008300F0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>10-</w:t>
      </w:r>
      <w:r w:rsidRPr="008300F0">
        <w:rPr>
          <w:rFonts w:ascii="Times New Roman" w:eastAsia="Times New Roman" w:hAnsi="Times New Roman" w:cs="Times New Roman"/>
          <w:sz w:val="24"/>
          <w:szCs w:val="24"/>
        </w:rPr>
        <w:t>15 человек.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C0F31" w:rsidRPr="002A2CDA" w:rsidRDefault="001C0F31" w:rsidP="001C0F31">
      <w:pPr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300F0">
        <w:rPr>
          <w:rFonts w:ascii="Times New Roman" w:eastAsia="Times New Roman" w:hAnsi="Times New Roman" w:cs="Times New Roman"/>
          <w:b/>
          <w:sz w:val="24"/>
          <w:szCs w:val="24"/>
        </w:rPr>
        <w:t>Режим занятий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- 1 раз</w:t>
      </w:r>
      <w:r w:rsidRPr="008300F0">
        <w:rPr>
          <w:rFonts w:ascii="Times New Roman" w:eastAsia="Times New Roman" w:hAnsi="Times New Roman" w:cs="Times New Roman"/>
          <w:sz w:val="24"/>
          <w:szCs w:val="24"/>
        </w:rPr>
        <w:t xml:space="preserve"> в неделю по 1 часу (4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8300F0">
        <w:rPr>
          <w:rFonts w:ascii="Times New Roman" w:eastAsia="Times New Roman" w:hAnsi="Times New Roman" w:cs="Times New Roman"/>
          <w:sz w:val="24"/>
          <w:szCs w:val="24"/>
        </w:rPr>
        <w:t xml:space="preserve"> минут)</w:t>
      </w:r>
      <w:r w:rsidRPr="008300F0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1C0F31" w:rsidRPr="008300F0" w:rsidRDefault="001C0F31" w:rsidP="001C0F31">
      <w:pPr>
        <w:widowControl w:val="0"/>
        <w:tabs>
          <w:tab w:val="left" w:pos="142"/>
        </w:tabs>
        <w:spacing w:after="0" w:line="240" w:lineRule="auto"/>
        <w:ind w:right="7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300F0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академического часа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300F0"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 w:rsidRPr="008300F0">
        <w:rPr>
          <w:rFonts w:ascii="Times New Roman" w:eastAsia="Times New Roman" w:hAnsi="Times New Roman" w:cs="Times New Roman"/>
          <w:sz w:val="24"/>
          <w:szCs w:val="24"/>
        </w:rPr>
        <w:t>минут.</w:t>
      </w:r>
    </w:p>
    <w:p w:rsidR="001C0F31" w:rsidRDefault="001C0F31" w:rsidP="001C0F31">
      <w:pPr>
        <w:widowControl w:val="0"/>
        <w:tabs>
          <w:tab w:val="left" w:pos="142"/>
        </w:tabs>
        <w:spacing w:after="0" w:line="240" w:lineRule="auto"/>
        <w:ind w:right="7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300F0">
        <w:rPr>
          <w:rFonts w:ascii="Times New Roman" w:eastAsia="Times New Roman" w:hAnsi="Times New Roman" w:cs="Times New Roman"/>
          <w:b/>
          <w:sz w:val="24"/>
          <w:szCs w:val="24"/>
        </w:rPr>
        <w:t xml:space="preserve">Виды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 форы </w:t>
      </w:r>
      <w:r w:rsidRPr="008300F0">
        <w:rPr>
          <w:rFonts w:ascii="Times New Roman" w:eastAsia="Times New Roman" w:hAnsi="Times New Roman" w:cs="Times New Roman"/>
          <w:b/>
          <w:sz w:val="24"/>
          <w:szCs w:val="24"/>
        </w:rPr>
        <w:t>учебных занятий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1C0F31" w:rsidRPr="008A3441" w:rsidRDefault="001C0F31" w:rsidP="00A46A3C">
      <w:pPr>
        <w:pStyle w:val="a3"/>
        <w:widowControl w:val="0"/>
        <w:tabs>
          <w:tab w:val="left" w:pos="142"/>
        </w:tabs>
        <w:spacing w:after="0" w:line="240" w:lineRule="auto"/>
        <w:ind w:left="1080" w:right="7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441">
        <w:rPr>
          <w:rFonts w:ascii="Times New Roman" w:eastAsia="Times New Roman" w:hAnsi="Times New Roman" w:cs="Times New Roman"/>
          <w:sz w:val="24"/>
          <w:szCs w:val="24"/>
        </w:rPr>
        <w:t>групповые практические занятия;</w:t>
      </w:r>
    </w:p>
    <w:p w:rsidR="001C0F31" w:rsidRPr="00D0109C" w:rsidRDefault="001C0F31" w:rsidP="00A46A3C">
      <w:pPr>
        <w:pStyle w:val="a3"/>
        <w:widowControl w:val="0"/>
        <w:tabs>
          <w:tab w:val="left" w:pos="142"/>
        </w:tabs>
        <w:spacing w:after="0" w:line="240" w:lineRule="auto"/>
        <w:ind w:left="1080" w:right="780"/>
        <w:rPr>
          <w:rFonts w:ascii="Times New Roman" w:eastAsia="Times New Roman" w:hAnsi="Times New Roman" w:cs="Times New Roman"/>
          <w:sz w:val="24"/>
          <w:szCs w:val="24"/>
        </w:rPr>
      </w:pPr>
      <w:r w:rsidRPr="00D0109C">
        <w:rPr>
          <w:rFonts w:ascii="Times New Roman" w:eastAsia="Times New Roman" w:hAnsi="Times New Roman" w:cs="Times New Roman"/>
          <w:sz w:val="24"/>
          <w:szCs w:val="24"/>
        </w:rPr>
        <w:t>теоретические занятия (</w:t>
      </w:r>
      <w:r w:rsidR="00D0109C">
        <w:rPr>
          <w:rFonts w:ascii="Times New Roman" w:eastAsia="Times New Roman" w:hAnsi="Times New Roman" w:cs="Times New Roman"/>
          <w:sz w:val="24"/>
          <w:szCs w:val="24"/>
        </w:rPr>
        <w:t>лекции).</w:t>
      </w:r>
    </w:p>
    <w:p w:rsidR="001C0F31" w:rsidRPr="00A4199C" w:rsidRDefault="001C0F31" w:rsidP="00A46A3C">
      <w:pPr>
        <w:spacing w:after="15" w:line="267" w:lineRule="auto"/>
        <w:ind w:left="709" w:right="4"/>
        <w:rPr>
          <w:rFonts w:ascii="Times New Roman" w:eastAsia="Times New Roman" w:hAnsi="Times New Roman" w:cs="Times New Roman"/>
          <w:color w:val="000000"/>
          <w:sz w:val="24"/>
        </w:rPr>
      </w:pPr>
      <w:r w:rsidRPr="00A4199C">
        <w:rPr>
          <w:rFonts w:ascii="Times New Roman" w:eastAsia="Times New Roman" w:hAnsi="Times New Roman" w:cs="Times New Roman"/>
          <w:color w:val="000000"/>
          <w:sz w:val="24"/>
        </w:rPr>
        <w:t>В ре</w:t>
      </w:r>
      <w:r>
        <w:rPr>
          <w:rFonts w:ascii="Times New Roman" w:eastAsia="Times New Roman" w:hAnsi="Times New Roman" w:cs="Times New Roman"/>
          <w:color w:val="000000"/>
          <w:sz w:val="24"/>
        </w:rPr>
        <w:t>зультате изучения программы «Гид-переводчик</w:t>
      </w:r>
      <w:r w:rsidRPr="00A4199C">
        <w:rPr>
          <w:rFonts w:ascii="Times New Roman" w:eastAsia="Times New Roman" w:hAnsi="Times New Roman" w:cs="Times New Roman"/>
          <w:color w:val="000000"/>
          <w:sz w:val="24"/>
        </w:rPr>
        <w:t xml:space="preserve">» обучающимися должны быть </w:t>
      </w:r>
      <w:r w:rsidR="00A46A3C">
        <w:rPr>
          <w:rFonts w:ascii="Times New Roman" w:eastAsia="Times New Roman" w:hAnsi="Times New Roman" w:cs="Times New Roman"/>
          <w:color w:val="000000"/>
          <w:sz w:val="24"/>
        </w:rPr>
        <w:t xml:space="preserve">     </w:t>
      </w:r>
      <w:r w:rsidRPr="00A4199C">
        <w:rPr>
          <w:rFonts w:ascii="Times New Roman" w:eastAsia="Times New Roman" w:hAnsi="Times New Roman" w:cs="Times New Roman"/>
          <w:color w:val="000000"/>
          <w:sz w:val="24"/>
        </w:rPr>
        <w:t>достигнуты определённые результаты.</w:t>
      </w:r>
    </w:p>
    <w:p w:rsidR="001C0F31" w:rsidRPr="00EE69D5" w:rsidRDefault="001C0F31" w:rsidP="001C0F31">
      <w:pPr>
        <w:spacing w:after="0"/>
        <w:ind w:left="1080"/>
        <w:contextualSpacing/>
        <w:rPr>
          <w:rFonts w:ascii="Times New Roman" w:eastAsia="Calibri" w:hAnsi="Times New Roman" w:cs="Times New Roman"/>
          <w:b/>
          <w:sz w:val="16"/>
          <w:szCs w:val="16"/>
        </w:rPr>
      </w:pPr>
    </w:p>
    <w:p w:rsidR="00544C86" w:rsidRPr="00544C86" w:rsidRDefault="00544C86" w:rsidP="00544C86">
      <w:pPr>
        <w:pStyle w:val="a3"/>
        <w:spacing w:after="0" w:line="264" w:lineRule="auto"/>
        <w:jc w:val="both"/>
        <w:rPr>
          <w:b/>
          <w:sz w:val="20"/>
          <w:szCs w:val="20"/>
        </w:rPr>
      </w:pPr>
      <w:r w:rsidRPr="00544C86">
        <w:rPr>
          <w:rFonts w:ascii="Times New Roman" w:hAnsi="Times New Roman"/>
          <w:b/>
          <w:color w:val="000000"/>
          <w:sz w:val="20"/>
          <w:szCs w:val="20"/>
        </w:rPr>
        <w:t>ПЛАНИРУЕМЫЕ РЕЗУЛЬТАТЫ ОСВОЕНИЯ ПРОГРАММЫ ПО АНГЛИЙСКОМУ ЯЗЫКУ НА УРОВНЕ СРЕДНЕГО ОБЩЕГО ОБРАЗОВАНИЯ</w:t>
      </w:r>
    </w:p>
    <w:p w:rsidR="00544C86" w:rsidRPr="00544C86" w:rsidRDefault="00544C86" w:rsidP="00544C86">
      <w:pPr>
        <w:pStyle w:val="a3"/>
        <w:spacing w:after="0" w:line="264" w:lineRule="auto"/>
        <w:jc w:val="both"/>
        <w:rPr>
          <w:sz w:val="20"/>
          <w:szCs w:val="20"/>
        </w:rPr>
      </w:pPr>
    </w:p>
    <w:p w:rsidR="00544C86" w:rsidRPr="00D0109C" w:rsidRDefault="00544C86" w:rsidP="00D0109C">
      <w:pPr>
        <w:spacing w:after="0" w:line="264" w:lineRule="auto"/>
        <w:ind w:left="360"/>
        <w:jc w:val="both"/>
        <w:rPr>
          <w:sz w:val="20"/>
          <w:szCs w:val="20"/>
        </w:rPr>
      </w:pPr>
      <w:r w:rsidRPr="00D0109C">
        <w:rPr>
          <w:rFonts w:ascii="Times New Roman" w:hAnsi="Times New Roman"/>
          <w:b/>
          <w:color w:val="000000"/>
          <w:sz w:val="20"/>
          <w:szCs w:val="20"/>
        </w:rPr>
        <w:t>ЛИЧНОСТНЫЕ РЕЗУЛЬТАТЫ</w:t>
      </w:r>
    </w:p>
    <w:p w:rsidR="00544C86" w:rsidRPr="00544C86" w:rsidRDefault="00544C86" w:rsidP="00544C86">
      <w:pPr>
        <w:pStyle w:val="a3"/>
        <w:spacing w:after="0" w:line="264" w:lineRule="auto"/>
        <w:jc w:val="both"/>
        <w:rPr>
          <w:sz w:val="20"/>
          <w:szCs w:val="20"/>
        </w:rPr>
      </w:pP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proofErr w:type="gramStart"/>
      <w:r w:rsidRPr="00544C86">
        <w:rPr>
          <w:rFonts w:ascii="Times New Roman" w:hAnsi="Times New Roman"/>
          <w:color w:val="000000"/>
          <w:sz w:val="24"/>
          <w:szCs w:val="24"/>
        </w:rPr>
        <w:t xml:space="preserve">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</w:t>
      </w:r>
      <w:proofErr w:type="spellStart"/>
      <w:r w:rsidRPr="00544C86">
        <w:rPr>
          <w:rFonts w:ascii="Times New Roman" w:hAnsi="Times New Roman"/>
          <w:color w:val="000000"/>
          <w:sz w:val="24"/>
          <w:szCs w:val="24"/>
        </w:rPr>
        <w:t>социокультурными</w:t>
      </w:r>
      <w:proofErr w:type="spellEnd"/>
      <w:r w:rsidRPr="00544C86">
        <w:rPr>
          <w:rFonts w:ascii="Times New Roman" w:hAnsi="Times New Roman"/>
          <w:color w:val="000000"/>
          <w:sz w:val="24"/>
          <w:szCs w:val="24"/>
        </w:rPr>
        <w:t>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</w:t>
      </w:r>
      <w:proofErr w:type="gramEnd"/>
      <w:r w:rsidRPr="00544C86">
        <w:rPr>
          <w:rFonts w:ascii="Times New Roman" w:hAnsi="Times New Roman"/>
          <w:color w:val="000000"/>
          <w:sz w:val="24"/>
          <w:szCs w:val="24"/>
        </w:rPr>
        <w:t xml:space="preserve">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 xml:space="preserve">Личностные результаты освоения </w:t>
      </w:r>
      <w:proofErr w:type="gramStart"/>
      <w:r w:rsidRPr="00544C86"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 w:rsidRPr="00544C86">
        <w:rPr>
          <w:rFonts w:ascii="Times New Roman" w:hAnsi="Times New Roman"/>
          <w:color w:val="000000"/>
          <w:sz w:val="24"/>
          <w:szCs w:val="24"/>
        </w:rPr>
        <w:t xml:space="preserve">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деятельности: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английского языка на уровне среднего общего образования </w:t>
      </w:r>
      <w:proofErr w:type="gramStart"/>
      <w:r w:rsidRPr="00544C86">
        <w:rPr>
          <w:rFonts w:ascii="Times New Roman" w:hAnsi="Times New Roman"/>
          <w:color w:val="000000"/>
          <w:sz w:val="24"/>
          <w:szCs w:val="24"/>
        </w:rPr>
        <w:t>у</w:t>
      </w:r>
      <w:proofErr w:type="gramEnd"/>
      <w:r w:rsidRPr="00544C86">
        <w:rPr>
          <w:rFonts w:ascii="Times New Roman" w:hAnsi="Times New Roman"/>
          <w:color w:val="000000"/>
          <w:sz w:val="24"/>
          <w:szCs w:val="24"/>
        </w:rPr>
        <w:t xml:space="preserve"> обучающегося будут сформированы следующие личностные результаты: 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b/>
          <w:color w:val="000000"/>
          <w:sz w:val="24"/>
          <w:szCs w:val="24"/>
        </w:rPr>
        <w:t>1) гражданского воспитания: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544C86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544C86">
        <w:rPr>
          <w:rFonts w:ascii="Times New Roman" w:hAnsi="Times New Roman"/>
          <w:color w:val="000000"/>
          <w:sz w:val="24"/>
          <w:szCs w:val="24"/>
        </w:rPr>
        <w:t xml:space="preserve"> гражданской позиции обучающегося как активного и ответственного члена российского общества;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осознание своих конституционных прав и обязанностей, уважение закона и правопорядка;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умение взаимодействовать с социальными институтами в соответствии с их функциями и назначением;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lastRenderedPageBreak/>
        <w:t>готовность к гуманитарной и волонтёрской деятельности.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b/>
          <w:color w:val="000000"/>
          <w:sz w:val="24"/>
          <w:szCs w:val="24"/>
        </w:rPr>
        <w:t>2) патриотического воспитания: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544C86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544C86">
        <w:rPr>
          <w:rFonts w:ascii="Times New Roman" w:hAnsi="Times New Roman"/>
          <w:color w:val="000000"/>
          <w:sz w:val="24"/>
          <w:szCs w:val="24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языка, достижениям России и страны/стран изучаемого языка в науке, искусстве, спорте, технологиях, труде; 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идейная убеждённость, готовность к служению и защите Отечества, ответственность за его судьбу.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b/>
          <w:color w:val="000000"/>
          <w:sz w:val="24"/>
          <w:szCs w:val="24"/>
        </w:rPr>
        <w:t>3) духовно-нравственного воспитания: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осознание духовных ценностей российского народа;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544C86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544C86">
        <w:rPr>
          <w:rFonts w:ascii="Times New Roman" w:hAnsi="Times New Roman"/>
          <w:color w:val="000000"/>
          <w:sz w:val="24"/>
          <w:szCs w:val="24"/>
        </w:rPr>
        <w:t xml:space="preserve"> нравственного сознания, этического поведения; 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осознание личного вклада в построение устойчивого будущего;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b/>
          <w:color w:val="000000"/>
          <w:sz w:val="24"/>
          <w:szCs w:val="24"/>
        </w:rPr>
        <w:t>4) эстетического воспитания: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(английском) языке, ощущать эмоциональное воздействие искусства;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готовность к самовыражению в разных видах искусства, стремление проявлять качества творческой личности.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b/>
          <w:color w:val="000000"/>
          <w:sz w:val="24"/>
          <w:szCs w:val="24"/>
        </w:rPr>
        <w:t>5) физического воспитания: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544C86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544C86">
        <w:rPr>
          <w:rFonts w:ascii="Times New Roman" w:hAnsi="Times New Roman"/>
          <w:color w:val="000000"/>
          <w:sz w:val="24"/>
          <w:szCs w:val="24"/>
        </w:rPr>
        <w:t xml:space="preserve"> здорового и безопасного образа жизни, ответственного отношения к своему здоровью;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потребность в физическом совершенствовании, занятиях спортивно-оздоровительной деятельностью;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активное неприятие вредных привычек и иных форм причинения вреда физическому и психическому здоровью.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b/>
          <w:color w:val="000000"/>
          <w:sz w:val="24"/>
          <w:szCs w:val="24"/>
        </w:rPr>
        <w:t>6) трудового воспитания: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готовность к труду, осознание ценности мастерства, трудолюбие;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lastRenderedPageBreak/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(английского) языка;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готовность и способность к образованию и самообразованию на протяжении всей жизни, в том числе с использованием изучаемого иностранного языка.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b/>
          <w:color w:val="000000"/>
          <w:sz w:val="24"/>
          <w:szCs w:val="24"/>
        </w:rPr>
        <w:t>7) экологического воспитания: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544C86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544C86">
        <w:rPr>
          <w:rFonts w:ascii="Times New Roman" w:hAnsi="Times New Roman"/>
          <w:color w:val="000000"/>
          <w:sz w:val="24"/>
          <w:szCs w:val="24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 xml:space="preserve">активное неприятие действий, приносящих вред окружающей среде; 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расширение опыта деятельности экологической направленности.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b/>
          <w:color w:val="000000"/>
          <w:sz w:val="24"/>
          <w:szCs w:val="24"/>
        </w:rPr>
        <w:t>8) ценности научного познания: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544C86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544C86">
        <w:rPr>
          <w:rFonts w:ascii="Times New Roman" w:hAnsi="Times New Roman"/>
          <w:color w:val="000000"/>
          <w:sz w:val="24"/>
          <w:szCs w:val="24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с использованием изучаемого иностранного (английского) языка. 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 xml:space="preserve">В процессе достижения личностных результатов освоения обучающимися программы по английскому языку для уровня среднего общего образования </w:t>
      </w:r>
      <w:proofErr w:type="gramStart"/>
      <w:r w:rsidRPr="00544C86">
        <w:rPr>
          <w:rFonts w:ascii="Times New Roman" w:hAnsi="Times New Roman"/>
          <w:color w:val="000000"/>
          <w:sz w:val="24"/>
          <w:szCs w:val="24"/>
        </w:rPr>
        <w:t>у</w:t>
      </w:r>
      <w:proofErr w:type="gramEnd"/>
      <w:r w:rsidRPr="00544C86">
        <w:rPr>
          <w:rFonts w:ascii="Times New Roman" w:hAnsi="Times New Roman"/>
          <w:color w:val="000000"/>
          <w:sz w:val="24"/>
          <w:szCs w:val="24"/>
        </w:rPr>
        <w:t xml:space="preserve"> обучающихся совершенствуется эмоциональный интеллект, предполагающий </w:t>
      </w:r>
      <w:proofErr w:type="spellStart"/>
      <w:r w:rsidRPr="00544C86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544C86">
        <w:rPr>
          <w:rFonts w:ascii="Times New Roman" w:hAnsi="Times New Roman"/>
          <w:color w:val="000000"/>
          <w:sz w:val="24"/>
          <w:szCs w:val="24"/>
        </w:rPr>
        <w:t>: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544C86">
        <w:rPr>
          <w:rFonts w:ascii="Times New Roman" w:hAnsi="Times New Roman"/>
          <w:color w:val="000000"/>
          <w:sz w:val="24"/>
          <w:szCs w:val="24"/>
        </w:rPr>
        <w:t>эмпатии</w:t>
      </w:r>
      <w:proofErr w:type="spellEnd"/>
      <w:r w:rsidRPr="00544C86">
        <w:rPr>
          <w:rFonts w:ascii="Times New Roman" w:hAnsi="Times New Roman"/>
          <w:color w:val="000000"/>
          <w:sz w:val="24"/>
          <w:szCs w:val="24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544C86" w:rsidRPr="00544C86" w:rsidRDefault="00544C86" w:rsidP="00544C86">
      <w:pPr>
        <w:pStyle w:val="a3"/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544C86">
        <w:rPr>
          <w:rFonts w:ascii="Times New Roman" w:hAnsi="Times New Roman"/>
          <w:color w:val="000000"/>
          <w:sz w:val="24"/>
          <w:szCs w:val="24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544C86" w:rsidRPr="00DD6CAD" w:rsidRDefault="00544C86" w:rsidP="00544C86">
      <w:pPr>
        <w:pStyle w:val="a3"/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6CAD" w:rsidRPr="00004EAE" w:rsidRDefault="00DD6CAD" w:rsidP="00544C86">
      <w:pPr>
        <w:pStyle w:val="a3"/>
        <w:spacing w:after="0" w:line="264" w:lineRule="auto"/>
        <w:jc w:val="both"/>
        <w:rPr>
          <w:rFonts w:ascii="Times New Roman" w:hAnsi="Times New Roman" w:cs="Times New Roman"/>
          <w:b/>
        </w:rPr>
      </w:pPr>
      <w:r w:rsidRPr="00004EAE">
        <w:rPr>
          <w:rFonts w:ascii="Times New Roman" w:hAnsi="Times New Roman" w:cs="Times New Roman"/>
          <w:b/>
        </w:rPr>
        <w:t>МЕТАПРЕДМЕТНЫЕ РЕЗУЛЬТАТЫ:</w:t>
      </w:r>
    </w:p>
    <w:p w:rsidR="00004EAE" w:rsidRPr="00004EAE" w:rsidRDefault="00004EAE" w:rsidP="00544C86">
      <w:pPr>
        <w:pStyle w:val="a3"/>
        <w:spacing w:after="0" w:line="264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DD6CAD" w:rsidRPr="00004EAE" w:rsidRDefault="00DD6CAD" w:rsidP="00DD6CA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04EAE">
        <w:rPr>
          <w:rFonts w:ascii="Times New Roman" w:hAnsi="Times New Roman" w:cs="Times New Roman"/>
          <w:sz w:val="24"/>
          <w:szCs w:val="24"/>
        </w:rPr>
        <w:lastRenderedPageBreak/>
        <w:t xml:space="preserve">Умение осуществлять межличностное и межкультурное общение, применяя знания о национально-культурных особенностях своей страны и страны/стран изучаемого языка, полученных на уроках английского языка и в процессе изучения других предметов (знания </w:t>
      </w:r>
      <w:proofErr w:type="spellStart"/>
      <w:r w:rsidRPr="00004EAE">
        <w:rPr>
          <w:rFonts w:ascii="Times New Roman" w:hAnsi="Times New Roman" w:cs="Times New Roman"/>
          <w:sz w:val="24"/>
          <w:szCs w:val="24"/>
        </w:rPr>
        <w:t>межпредметного</w:t>
      </w:r>
      <w:proofErr w:type="spellEnd"/>
      <w:r w:rsidRPr="00004EAE">
        <w:rPr>
          <w:rFonts w:ascii="Times New Roman" w:hAnsi="Times New Roman" w:cs="Times New Roman"/>
          <w:sz w:val="24"/>
          <w:szCs w:val="24"/>
        </w:rPr>
        <w:t xml:space="preserve"> характера).</w:t>
      </w:r>
    </w:p>
    <w:p w:rsidR="00DD6CAD" w:rsidRPr="00004EAE" w:rsidRDefault="00DD6CAD" w:rsidP="00DD6CA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04EAE">
        <w:rPr>
          <w:rFonts w:ascii="Times New Roman" w:hAnsi="Times New Roman" w:cs="Times New Roman"/>
          <w:sz w:val="24"/>
          <w:szCs w:val="24"/>
        </w:rPr>
        <w:t>Сформированное индивидуальное мировоззрение, стремление к взаимопониманию между людьми разных сообществ, толерантному отношению к проявлениям иной культуры, осознание значимости отечественной культуры и её вклада в мировую культуру.</w:t>
      </w:r>
    </w:p>
    <w:p w:rsidR="00DD6CAD" w:rsidRPr="00004EAE" w:rsidRDefault="00DD6CAD" w:rsidP="00DD6CAD">
      <w:pPr>
        <w:ind w:left="709"/>
        <w:rPr>
          <w:rFonts w:ascii="Times New Roman" w:hAnsi="Times New Roman" w:cs="Times New Roman"/>
          <w:b/>
        </w:rPr>
      </w:pPr>
      <w:r w:rsidRPr="00004EAE">
        <w:rPr>
          <w:rFonts w:ascii="Times New Roman" w:hAnsi="Times New Roman" w:cs="Times New Roman"/>
          <w:b/>
        </w:rPr>
        <w:t>ПРЕДМЕТНЫЕ РЕЗУЛЬТАТЫ:</w:t>
      </w:r>
    </w:p>
    <w:p w:rsidR="00DD6CAD" w:rsidRDefault="00DD6CAD" w:rsidP="00DD6CA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социокультурного портрета стран, говорящих на изучаемом языке и культурного наследия стран изучаемого языка;</w:t>
      </w:r>
    </w:p>
    <w:p w:rsidR="00DD6CAD" w:rsidRDefault="00DD6CAD" w:rsidP="00DD6CA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умением представлять родную культуру на английском языке, находить сходство и различие в традициях своей страны и стран изучаемого языка;</w:t>
      </w:r>
    </w:p>
    <w:p w:rsidR="00DD6CAD" w:rsidRDefault="00DD6CAD" w:rsidP="00DD6CA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 навыками перевода с одного языка на другой;</w:t>
      </w:r>
    </w:p>
    <w:p w:rsidR="00DD6CAD" w:rsidRDefault="00DD6CAD" w:rsidP="00DD6CA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умением свободно, чётко и образно выражать свои мысли, взаимодействовать со слушателями, владеть своим голосом, работать над композицией речи, использовать различные приемы изложения мысли и аргументации.</w:t>
      </w:r>
    </w:p>
    <w:p w:rsidR="00DD6CAD" w:rsidRDefault="00DD6CAD" w:rsidP="00DD6CA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Обобщение знаний по истории и культуре отечества, включая основные вехи их развития и связанные с ними имена, даты, факты, события, а так же знаний об основах русской церковной архитектуры, живописи и музыки.</w:t>
      </w:r>
    </w:p>
    <w:p w:rsidR="0047349B" w:rsidRDefault="0047349B" w:rsidP="004734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349B" w:rsidRDefault="0047349B" w:rsidP="0047349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34C26" w:rsidRDefault="00E34C26" w:rsidP="00E34C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4C26" w:rsidRDefault="00E34C26" w:rsidP="00E34C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tbl>
      <w:tblPr>
        <w:tblStyle w:val="a4"/>
        <w:tblW w:w="0" w:type="auto"/>
        <w:tblLook w:val="04A0"/>
      </w:tblPr>
      <w:tblGrid>
        <w:gridCol w:w="3369"/>
        <w:gridCol w:w="3011"/>
        <w:gridCol w:w="1595"/>
        <w:gridCol w:w="1596"/>
      </w:tblGrid>
      <w:tr w:rsidR="004C17B8" w:rsidTr="00555429">
        <w:trPr>
          <w:trHeight w:val="413"/>
        </w:trPr>
        <w:tc>
          <w:tcPr>
            <w:tcW w:w="3369" w:type="dxa"/>
            <w:vMerge w:val="restart"/>
          </w:tcPr>
          <w:p w:rsidR="004C17B8" w:rsidRDefault="004C17B8" w:rsidP="007557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тем</w:t>
            </w:r>
          </w:p>
          <w:p w:rsidR="004C17B8" w:rsidRDefault="004C17B8" w:rsidP="007557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  <w:vMerge w:val="restart"/>
          </w:tcPr>
          <w:p w:rsidR="004C17B8" w:rsidRDefault="004C17B8" w:rsidP="007557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 учебных занятий по программе</w:t>
            </w:r>
          </w:p>
          <w:p w:rsidR="004C17B8" w:rsidRDefault="004C17B8" w:rsidP="007557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gridSpan w:val="2"/>
          </w:tcPr>
          <w:p w:rsidR="004C17B8" w:rsidRDefault="004C17B8" w:rsidP="00E34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по видам учебных занятий (в часах)</w:t>
            </w:r>
          </w:p>
          <w:p w:rsidR="004C17B8" w:rsidRDefault="004C17B8" w:rsidP="00E34C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7B8" w:rsidTr="005255C7">
        <w:trPr>
          <w:trHeight w:val="412"/>
        </w:trPr>
        <w:tc>
          <w:tcPr>
            <w:tcW w:w="3369" w:type="dxa"/>
            <w:vMerge/>
          </w:tcPr>
          <w:p w:rsidR="004C17B8" w:rsidRDefault="004C17B8" w:rsidP="00E34C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  <w:vMerge/>
          </w:tcPr>
          <w:p w:rsidR="004C17B8" w:rsidRDefault="004C17B8" w:rsidP="00E34C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4C17B8" w:rsidRDefault="00755713" w:rsidP="00E34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C17B8">
              <w:rPr>
                <w:rFonts w:ascii="Times New Roman" w:hAnsi="Times New Roman" w:cs="Times New Roman"/>
                <w:sz w:val="24"/>
                <w:szCs w:val="24"/>
              </w:rPr>
              <w:t>екции</w:t>
            </w:r>
          </w:p>
        </w:tc>
        <w:tc>
          <w:tcPr>
            <w:tcW w:w="1596" w:type="dxa"/>
          </w:tcPr>
          <w:p w:rsidR="004C17B8" w:rsidRDefault="004C17B8" w:rsidP="00E34C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  <w:p w:rsidR="004C17B8" w:rsidRDefault="004C17B8" w:rsidP="00E34C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7B8" w:rsidTr="005971C7">
        <w:tc>
          <w:tcPr>
            <w:tcW w:w="3369" w:type="dxa"/>
          </w:tcPr>
          <w:p w:rsidR="004C17B8" w:rsidRPr="004C17B8" w:rsidRDefault="004C17B8" w:rsidP="004C17B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мы знаем о работе переводчика</w:t>
            </w:r>
          </w:p>
        </w:tc>
        <w:tc>
          <w:tcPr>
            <w:tcW w:w="3011" w:type="dxa"/>
          </w:tcPr>
          <w:p w:rsidR="004C17B8" w:rsidRDefault="004A4CD7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4C17B8" w:rsidRDefault="004A4CD7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4C17B8" w:rsidRDefault="004C17B8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C17B8" w:rsidTr="007955EB">
        <w:tc>
          <w:tcPr>
            <w:tcW w:w="3369" w:type="dxa"/>
          </w:tcPr>
          <w:p w:rsidR="004C17B8" w:rsidRPr="004C17B8" w:rsidRDefault="004C17B8" w:rsidP="004C17B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лежит в основе языковых ошибок и как  их избегать в речи.</w:t>
            </w:r>
          </w:p>
        </w:tc>
        <w:tc>
          <w:tcPr>
            <w:tcW w:w="3011" w:type="dxa"/>
          </w:tcPr>
          <w:p w:rsidR="004C17B8" w:rsidRDefault="004A4CD7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5" w:type="dxa"/>
          </w:tcPr>
          <w:p w:rsidR="004C17B8" w:rsidRDefault="004A4CD7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6" w:type="dxa"/>
          </w:tcPr>
          <w:p w:rsidR="004C17B8" w:rsidRDefault="004C17B8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C17B8" w:rsidTr="002122B4">
        <w:tc>
          <w:tcPr>
            <w:tcW w:w="3369" w:type="dxa"/>
          </w:tcPr>
          <w:p w:rsidR="004C17B8" w:rsidRPr="004C17B8" w:rsidRDefault="004C17B8" w:rsidP="004C17B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готовиться к выступлению. Композиция речи.</w:t>
            </w:r>
          </w:p>
        </w:tc>
        <w:tc>
          <w:tcPr>
            <w:tcW w:w="3011" w:type="dxa"/>
          </w:tcPr>
          <w:p w:rsidR="004C17B8" w:rsidRDefault="004A4CD7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4C17B8" w:rsidRDefault="004A4CD7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96" w:type="dxa"/>
          </w:tcPr>
          <w:p w:rsidR="004C17B8" w:rsidRDefault="004C17B8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5713" w:rsidTr="0006588B">
        <w:tc>
          <w:tcPr>
            <w:tcW w:w="3369" w:type="dxa"/>
          </w:tcPr>
          <w:p w:rsidR="00755713" w:rsidRPr="004C17B8" w:rsidRDefault="00755713" w:rsidP="004C17B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Искусство взаимодействия со слушателем.</w:t>
            </w:r>
          </w:p>
        </w:tc>
        <w:tc>
          <w:tcPr>
            <w:tcW w:w="3011" w:type="dxa"/>
          </w:tcPr>
          <w:p w:rsidR="00755713" w:rsidRDefault="004A4CD7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</w:tcPr>
          <w:p w:rsidR="00755713" w:rsidRDefault="004A4CD7" w:rsidP="004A4C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755713" w:rsidRDefault="00755713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5713" w:rsidTr="00426CD9">
        <w:tc>
          <w:tcPr>
            <w:tcW w:w="3369" w:type="dxa"/>
          </w:tcPr>
          <w:p w:rsidR="00755713" w:rsidRPr="00755713" w:rsidRDefault="00755713" w:rsidP="0075571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Языческие верования Древней Руси.</w:t>
            </w:r>
          </w:p>
        </w:tc>
        <w:tc>
          <w:tcPr>
            <w:tcW w:w="3011" w:type="dxa"/>
          </w:tcPr>
          <w:p w:rsidR="00755713" w:rsidRDefault="004A4CD7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5" w:type="dxa"/>
          </w:tcPr>
          <w:p w:rsidR="00755713" w:rsidRDefault="004A4CD7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6" w:type="dxa"/>
          </w:tcPr>
          <w:p w:rsidR="00755713" w:rsidRDefault="00755713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5713" w:rsidTr="00E06A76">
        <w:tc>
          <w:tcPr>
            <w:tcW w:w="3369" w:type="dxa"/>
          </w:tcPr>
          <w:p w:rsidR="00755713" w:rsidRPr="00755713" w:rsidRDefault="00755713" w:rsidP="0075571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Принятие Христианства на Руси.</w:t>
            </w:r>
          </w:p>
        </w:tc>
        <w:tc>
          <w:tcPr>
            <w:tcW w:w="3011" w:type="dxa"/>
          </w:tcPr>
          <w:p w:rsidR="00755713" w:rsidRDefault="004A4CD7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5" w:type="dxa"/>
          </w:tcPr>
          <w:p w:rsidR="00755713" w:rsidRDefault="004A4CD7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6" w:type="dxa"/>
          </w:tcPr>
          <w:p w:rsidR="00755713" w:rsidRDefault="00755713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5713" w:rsidTr="00D907EA">
        <w:tc>
          <w:tcPr>
            <w:tcW w:w="3369" w:type="dxa"/>
          </w:tcPr>
          <w:p w:rsidR="00755713" w:rsidRPr="00755713" w:rsidRDefault="00755713" w:rsidP="0075571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становления Руси.</w:t>
            </w:r>
          </w:p>
        </w:tc>
        <w:tc>
          <w:tcPr>
            <w:tcW w:w="3011" w:type="dxa"/>
          </w:tcPr>
          <w:p w:rsidR="00755713" w:rsidRDefault="004A4CD7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5" w:type="dxa"/>
          </w:tcPr>
          <w:p w:rsidR="00755713" w:rsidRDefault="004A4CD7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6" w:type="dxa"/>
          </w:tcPr>
          <w:p w:rsidR="00755713" w:rsidRDefault="00755713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5713" w:rsidTr="00596593">
        <w:tc>
          <w:tcPr>
            <w:tcW w:w="3369" w:type="dxa"/>
          </w:tcPr>
          <w:p w:rsidR="00755713" w:rsidRPr="00755713" w:rsidRDefault="00755713" w:rsidP="0075571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зодчества на Руси.</w:t>
            </w:r>
          </w:p>
        </w:tc>
        <w:tc>
          <w:tcPr>
            <w:tcW w:w="3011" w:type="dxa"/>
          </w:tcPr>
          <w:p w:rsidR="00755713" w:rsidRDefault="004A4CD7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5" w:type="dxa"/>
          </w:tcPr>
          <w:p w:rsidR="00755713" w:rsidRDefault="004A4CD7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96" w:type="dxa"/>
          </w:tcPr>
          <w:p w:rsidR="00755713" w:rsidRDefault="00755713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55713" w:rsidTr="00596593">
        <w:tc>
          <w:tcPr>
            <w:tcW w:w="3369" w:type="dxa"/>
          </w:tcPr>
          <w:p w:rsidR="00755713" w:rsidRDefault="00755713" w:rsidP="0075571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011" w:type="dxa"/>
          </w:tcPr>
          <w:p w:rsidR="00755713" w:rsidRDefault="004A4CD7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5" w:type="dxa"/>
          </w:tcPr>
          <w:p w:rsidR="00755713" w:rsidRDefault="004A4CD7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6" w:type="dxa"/>
          </w:tcPr>
          <w:p w:rsidR="00755713" w:rsidRDefault="00755713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5713" w:rsidTr="00596593">
        <w:tc>
          <w:tcPr>
            <w:tcW w:w="3369" w:type="dxa"/>
          </w:tcPr>
          <w:p w:rsidR="00755713" w:rsidRDefault="00AC35DB" w:rsidP="00755713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Архитектурный</w:t>
            </w:r>
            <w:r w:rsidR="00755713">
              <w:rPr>
                <w:rFonts w:ascii="Times New Roman" w:hAnsi="Times New Roman" w:cs="Times New Roman"/>
                <w:sz w:val="24"/>
                <w:szCs w:val="24"/>
              </w:rPr>
              <w:t xml:space="preserve"> ансамбль Московского Кремля.</w:t>
            </w:r>
          </w:p>
        </w:tc>
        <w:tc>
          <w:tcPr>
            <w:tcW w:w="3011" w:type="dxa"/>
          </w:tcPr>
          <w:p w:rsidR="00755713" w:rsidRDefault="004A4CD7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95" w:type="dxa"/>
          </w:tcPr>
          <w:p w:rsidR="00755713" w:rsidRDefault="004A4CD7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6" w:type="dxa"/>
          </w:tcPr>
          <w:p w:rsidR="00755713" w:rsidRDefault="00755713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5713" w:rsidTr="00596593">
        <w:tc>
          <w:tcPr>
            <w:tcW w:w="3369" w:type="dxa"/>
          </w:tcPr>
          <w:p w:rsidR="00755713" w:rsidRDefault="00755713" w:rsidP="0075571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  <w:p w:rsidR="00E14B1B" w:rsidRPr="00755713" w:rsidRDefault="00E14B1B" w:rsidP="0075571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11" w:type="dxa"/>
          </w:tcPr>
          <w:p w:rsidR="00755713" w:rsidRDefault="004A4CD7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95" w:type="dxa"/>
          </w:tcPr>
          <w:p w:rsidR="00755713" w:rsidRDefault="004A4CD7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96" w:type="dxa"/>
          </w:tcPr>
          <w:p w:rsidR="00755713" w:rsidRDefault="00755713" w:rsidP="004C1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E34C26" w:rsidRDefault="00E34C26" w:rsidP="00E34C26">
      <w:pPr>
        <w:rPr>
          <w:rFonts w:ascii="Times New Roman" w:hAnsi="Times New Roman" w:cs="Times New Roman"/>
          <w:sz w:val="24"/>
          <w:szCs w:val="24"/>
        </w:rPr>
      </w:pPr>
    </w:p>
    <w:p w:rsidR="00DF1B48" w:rsidRDefault="00DF1B48" w:rsidP="00DF1B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программы учебного курса</w:t>
      </w:r>
    </w:p>
    <w:p w:rsidR="00DF1B48" w:rsidRDefault="00DF1B48" w:rsidP="00DF1B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№1. </w:t>
      </w:r>
      <w:r w:rsidRPr="00DF1B48">
        <w:rPr>
          <w:rFonts w:ascii="Times New Roman" w:hAnsi="Times New Roman" w:cs="Times New Roman"/>
          <w:b/>
          <w:sz w:val="24"/>
          <w:szCs w:val="24"/>
        </w:rPr>
        <w:t>Что мы знаем о работе переводчика</w:t>
      </w:r>
      <w:r w:rsidR="004A4CD7">
        <w:rPr>
          <w:rFonts w:ascii="Times New Roman" w:hAnsi="Times New Roman" w:cs="Times New Roman"/>
          <w:b/>
          <w:sz w:val="24"/>
          <w:szCs w:val="24"/>
        </w:rPr>
        <w:t xml:space="preserve"> (4</w:t>
      </w:r>
      <w:r w:rsidR="00280F77">
        <w:rPr>
          <w:rFonts w:ascii="Times New Roman" w:hAnsi="Times New Roman" w:cs="Times New Roman"/>
          <w:b/>
          <w:sz w:val="24"/>
          <w:szCs w:val="24"/>
        </w:rPr>
        <w:t xml:space="preserve"> часа)</w:t>
      </w:r>
    </w:p>
    <w:p w:rsidR="00280F77" w:rsidRDefault="00280F77" w:rsidP="00DF1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терминов. Речевые навыки и речевые умения. Факторы, влияющие на формирование культуры.</w:t>
      </w:r>
    </w:p>
    <w:p w:rsidR="00280F77" w:rsidRDefault="00280F77" w:rsidP="00DF1B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№2. </w:t>
      </w:r>
      <w:r w:rsidRPr="00280F77">
        <w:rPr>
          <w:rFonts w:ascii="Times New Roman" w:hAnsi="Times New Roman" w:cs="Times New Roman"/>
          <w:b/>
          <w:sz w:val="24"/>
          <w:szCs w:val="24"/>
        </w:rPr>
        <w:t>Что лежит в основе языковых ошибок и как  их избегать в речи</w:t>
      </w:r>
      <w:r w:rsidR="004A4CD7">
        <w:rPr>
          <w:rFonts w:ascii="Times New Roman" w:hAnsi="Times New Roman" w:cs="Times New Roman"/>
          <w:b/>
          <w:sz w:val="24"/>
          <w:szCs w:val="24"/>
        </w:rPr>
        <w:t xml:space="preserve"> (8 часов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280F77" w:rsidRDefault="00280F77" w:rsidP="00DF1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Фонетические нормы речи. Нормы словоупотребления. Лексико-грамматические особенности текста. Правила произношения, ударения, лексическая сочетаемость. Словарный запас. Отработка грамматических навыков. Практика перевода.</w:t>
      </w:r>
    </w:p>
    <w:p w:rsidR="00280F77" w:rsidRDefault="00280F77" w:rsidP="00DF1B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№3</w:t>
      </w:r>
      <w:r w:rsidRPr="00280F77">
        <w:rPr>
          <w:rFonts w:ascii="Times New Roman" w:hAnsi="Times New Roman" w:cs="Times New Roman"/>
          <w:sz w:val="24"/>
          <w:szCs w:val="24"/>
        </w:rPr>
        <w:t>. К</w:t>
      </w:r>
      <w:r w:rsidRPr="00280F77">
        <w:rPr>
          <w:rFonts w:ascii="Times New Roman" w:hAnsi="Times New Roman" w:cs="Times New Roman"/>
          <w:b/>
          <w:sz w:val="24"/>
          <w:szCs w:val="24"/>
        </w:rPr>
        <w:t>ак готовиться</w:t>
      </w:r>
      <w:r>
        <w:rPr>
          <w:rFonts w:ascii="Times New Roman" w:hAnsi="Times New Roman" w:cs="Times New Roman"/>
          <w:b/>
          <w:sz w:val="24"/>
          <w:szCs w:val="24"/>
        </w:rPr>
        <w:t xml:space="preserve"> к</w:t>
      </w:r>
      <w:r w:rsidR="004A4CD7">
        <w:rPr>
          <w:rFonts w:ascii="Times New Roman" w:hAnsi="Times New Roman" w:cs="Times New Roman"/>
          <w:b/>
          <w:sz w:val="24"/>
          <w:szCs w:val="24"/>
        </w:rPr>
        <w:t xml:space="preserve"> выступлению. Композиция речи (10</w:t>
      </w:r>
      <w:r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280F77" w:rsidRDefault="00280F77" w:rsidP="00DF1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Совершенствование лексико-грамматических навыков. Практика работы с текстом. Практика устной речи. Культура России во взаимодействии с культурами других стран. Требования к композиции речи. Этикетные формы приветствия. Практика написания эссе. </w:t>
      </w:r>
    </w:p>
    <w:p w:rsidR="00280F77" w:rsidRDefault="00280F77" w:rsidP="00DF1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лексико-</w:t>
      </w:r>
      <w:r w:rsidR="00E0656F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рамматических навыков.</w:t>
      </w:r>
    </w:p>
    <w:p w:rsidR="00280F77" w:rsidRDefault="00280F77" w:rsidP="00DF1B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№4. </w:t>
      </w:r>
      <w:r w:rsidRPr="00280F77">
        <w:rPr>
          <w:rFonts w:ascii="Times New Roman" w:hAnsi="Times New Roman" w:cs="Times New Roman"/>
          <w:b/>
          <w:sz w:val="24"/>
          <w:szCs w:val="24"/>
        </w:rPr>
        <w:t>Искусство взаимодействия со слушателем</w:t>
      </w:r>
      <w:r w:rsidR="004A4CD7">
        <w:rPr>
          <w:rFonts w:ascii="Times New Roman" w:hAnsi="Times New Roman" w:cs="Times New Roman"/>
          <w:b/>
          <w:sz w:val="24"/>
          <w:szCs w:val="24"/>
        </w:rPr>
        <w:t xml:space="preserve"> (4</w:t>
      </w:r>
      <w:r>
        <w:rPr>
          <w:rFonts w:ascii="Times New Roman" w:hAnsi="Times New Roman" w:cs="Times New Roman"/>
          <w:b/>
          <w:sz w:val="24"/>
          <w:szCs w:val="24"/>
        </w:rPr>
        <w:t xml:space="preserve"> часа)</w:t>
      </w:r>
    </w:p>
    <w:p w:rsidR="00280F77" w:rsidRPr="00280F77" w:rsidRDefault="00280F77" w:rsidP="00DF1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 и их дефиниции, средства выразительности. Практика комментирования текста. Практика монологических высказываний. Приёмы эмоционального воздействия.</w:t>
      </w:r>
    </w:p>
    <w:p w:rsidR="00280F77" w:rsidRDefault="00280F77" w:rsidP="00DF1B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№5.</w:t>
      </w:r>
      <w:r w:rsidR="00E0656F" w:rsidRPr="00E0656F">
        <w:rPr>
          <w:rFonts w:ascii="Times New Roman" w:hAnsi="Times New Roman" w:cs="Times New Roman"/>
          <w:sz w:val="24"/>
          <w:szCs w:val="24"/>
        </w:rPr>
        <w:t xml:space="preserve"> </w:t>
      </w:r>
      <w:r w:rsidR="00E0656F" w:rsidRPr="00E0656F">
        <w:rPr>
          <w:rFonts w:ascii="Times New Roman" w:hAnsi="Times New Roman" w:cs="Times New Roman"/>
          <w:b/>
          <w:sz w:val="24"/>
          <w:szCs w:val="24"/>
        </w:rPr>
        <w:t>Языческие верования Древней Руси</w:t>
      </w:r>
      <w:r w:rsidR="00E0656F">
        <w:rPr>
          <w:rFonts w:ascii="Times New Roman" w:hAnsi="Times New Roman" w:cs="Times New Roman"/>
          <w:sz w:val="24"/>
          <w:szCs w:val="24"/>
        </w:rPr>
        <w:t xml:space="preserve"> </w:t>
      </w:r>
      <w:r w:rsidR="004A4CD7">
        <w:rPr>
          <w:rFonts w:ascii="Times New Roman" w:hAnsi="Times New Roman" w:cs="Times New Roman"/>
          <w:b/>
          <w:sz w:val="24"/>
          <w:szCs w:val="24"/>
        </w:rPr>
        <w:t>(8 часов</w:t>
      </w:r>
      <w:r w:rsidR="00E0656F">
        <w:rPr>
          <w:rFonts w:ascii="Times New Roman" w:hAnsi="Times New Roman" w:cs="Times New Roman"/>
          <w:b/>
          <w:sz w:val="24"/>
          <w:szCs w:val="24"/>
        </w:rPr>
        <w:t>)</w:t>
      </w:r>
    </w:p>
    <w:p w:rsidR="00E0656F" w:rsidRDefault="00E0656F" w:rsidP="00DF1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Практика чтения. Ключевые слова в тексте. Практика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перефраза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Совершенствование умений и навыков устной речи. </w:t>
      </w:r>
    </w:p>
    <w:p w:rsidR="00E0656F" w:rsidRDefault="00E0656F" w:rsidP="00DF1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аудирования.</w:t>
      </w:r>
    </w:p>
    <w:p w:rsidR="00E0656F" w:rsidRDefault="00E0656F" w:rsidP="00DF1B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№6. </w:t>
      </w:r>
      <w:r w:rsidRPr="00E0656F">
        <w:rPr>
          <w:rFonts w:ascii="Times New Roman" w:hAnsi="Times New Roman" w:cs="Times New Roman"/>
          <w:b/>
          <w:sz w:val="24"/>
          <w:szCs w:val="24"/>
        </w:rPr>
        <w:t>Принятие Христианства на Руси</w:t>
      </w:r>
      <w:r w:rsidR="004A4CD7">
        <w:rPr>
          <w:rFonts w:ascii="Times New Roman" w:hAnsi="Times New Roman" w:cs="Times New Roman"/>
          <w:b/>
          <w:sz w:val="24"/>
          <w:szCs w:val="24"/>
        </w:rPr>
        <w:t xml:space="preserve"> (4</w:t>
      </w:r>
      <w:r>
        <w:rPr>
          <w:rFonts w:ascii="Times New Roman" w:hAnsi="Times New Roman" w:cs="Times New Roman"/>
          <w:b/>
          <w:sz w:val="24"/>
          <w:szCs w:val="24"/>
        </w:rPr>
        <w:t xml:space="preserve"> часа)</w:t>
      </w:r>
    </w:p>
    <w:p w:rsidR="00E0656F" w:rsidRDefault="00E0656F" w:rsidP="00DF1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Эквиваленты устойчивых фраз и выражений. Практика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перефраза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Религии мира. </w:t>
      </w:r>
    </w:p>
    <w:p w:rsidR="00E0656F" w:rsidRDefault="00E0656F" w:rsidP="00DF1B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№7.</w:t>
      </w:r>
      <w:r w:rsidRPr="00E0656F">
        <w:rPr>
          <w:rFonts w:ascii="Times New Roman" w:hAnsi="Times New Roman" w:cs="Times New Roman"/>
          <w:sz w:val="24"/>
          <w:szCs w:val="24"/>
        </w:rPr>
        <w:t xml:space="preserve"> </w:t>
      </w:r>
      <w:r w:rsidRPr="00E0656F">
        <w:rPr>
          <w:rFonts w:ascii="Times New Roman" w:hAnsi="Times New Roman" w:cs="Times New Roman"/>
          <w:b/>
          <w:sz w:val="24"/>
          <w:szCs w:val="24"/>
        </w:rPr>
        <w:t>Этапы становления Руси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656F">
        <w:rPr>
          <w:rFonts w:ascii="Times New Roman" w:hAnsi="Times New Roman" w:cs="Times New Roman"/>
          <w:b/>
          <w:sz w:val="24"/>
          <w:szCs w:val="24"/>
        </w:rPr>
        <w:t>(</w:t>
      </w:r>
      <w:r w:rsidR="004A4CD7">
        <w:rPr>
          <w:rFonts w:ascii="Times New Roman" w:hAnsi="Times New Roman" w:cs="Times New Roman"/>
          <w:b/>
          <w:sz w:val="24"/>
          <w:szCs w:val="24"/>
        </w:rPr>
        <w:t>6 часов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E0656F" w:rsidRDefault="00E0656F" w:rsidP="00DF1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Практика синхронного перевода. Совершенствование умений и навыков пересказа по ключевым словам.</w:t>
      </w:r>
      <w:r w:rsidRPr="00E065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Совершенствование</w:t>
      </w:r>
      <w:r w:rsidRPr="00E065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лексико-грамматических навыков.</w:t>
      </w:r>
    </w:p>
    <w:p w:rsidR="00E0656F" w:rsidRDefault="00E0656F" w:rsidP="00DF1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чтения.</w:t>
      </w:r>
    </w:p>
    <w:p w:rsidR="00E0656F" w:rsidRDefault="00E0656F" w:rsidP="00DF1B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№8.</w:t>
      </w:r>
      <w:r w:rsidRPr="00E0656F">
        <w:rPr>
          <w:rFonts w:ascii="Times New Roman" w:hAnsi="Times New Roman" w:cs="Times New Roman"/>
          <w:sz w:val="24"/>
          <w:szCs w:val="24"/>
        </w:rPr>
        <w:t xml:space="preserve"> </w:t>
      </w:r>
      <w:r w:rsidR="004A4CD7">
        <w:rPr>
          <w:rFonts w:ascii="Times New Roman" w:hAnsi="Times New Roman" w:cs="Times New Roman"/>
          <w:b/>
          <w:sz w:val="24"/>
          <w:szCs w:val="24"/>
        </w:rPr>
        <w:t>Развитие зодчества на Руси (6 часов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E0656F" w:rsidRDefault="00E0656F" w:rsidP="00E065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лексико-грамматических навыков. Практика перевода. Термины и способы подбора эквивалентов. Практика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перефраза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E065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Практика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перефраза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0656F" w:rsidRDefault="00E0656F" w:rsidP="00E065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№9. </w:t>
      </w:r>
      <w:r w:rsidRPr="00E0656F">
        <w:rPr>
          <w:rFonts w:ascii="Times New Roman" w:hAnsi="Times New Roman" w:cs="Times New Roman"/>
          <w:b/>
          <w:sz w:val="24"/>
          <w:szCs w:val="24"/>
        </w:rPr>
        <w:t>Изобразительное искусство</w:t>
      </w:r>
      <w:r w:rsidR="004A4CD7">
        <w:rPr>
          <w:rFonts w:ascii="Times New Roman" w:hAnsi="Times New Roman" w:cs="Times New Roman"/>
          <w:b/>
          <w:sz w:val="24"/>
          <w:szCs w:val="24"/>
        </w:rPr>
        <w:t xml:space="preserve"> (8 часов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E0656F" w:rsidRDefault="00E0656F" w:rsidP="00E065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двуязычного списка слов и словосочетаний к теме «Русская икона».</w:t>
      </w:r>
    </w:p>
    <w:p w:rsidR="00E0656F" w:rsidRDefault="00AC35DB" w:rsidP="00E065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монологического высказывания «Икона –</w:t>
      </w:r>
      <w:r w:rsidR="001D4E3D">
        <w:rPr>
          <w:rFonts w:ascii="Times New Roman" w:hAnsi="Times New Roman" w:cs="Times New Roman"/>
          <w:sz w:val="24"/>
          <w:szCs w:val="24"/>
        </w:rPr>
        <w:t xml:space="preserve"> не</w:t>
      </w:r>
      <w:r>
        <w:rPr>
          <w:rFonts w:ascii="Times New Roman" w:hAnsi="Times New Roman" w:cs="Times New Roman"/>
          <w:sz w:val="24"/>
          <w:szCs w:val="24"/>
        </w:rPr>
        <w:t xml:space="preserve"> картина».</w:t>
      </w:r>
    </w:p>
    <w:p w:rsidR="00AC35DB" w:rsidRDefault="00AC35DB" w:rsidP="00E065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умений и навыков ораторского искусства. Использование синонимов при переводе. Способы выражения собственного мнения, аргументации и доказательности.</w:t>
      </w:r>
    </w:p>
    <w:p w:rsidR="00AC35DB" w:rsidRPr="00E0656F" w:rsidRDefault="00AC35DB" w:rsidP="00E065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устной речи.</w:t>
      </w:r>
    </w:p>
    <w:p w:rsidR="00E0656F" w:rsidRDefault="00AC35DB" w:rsidP="00DF1B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№10. </w:t>
      </w:r>
      <w:r w:rsidRPr="00AC35DB">
        <w:rPr>
          <w:rFonts w:ascii="Times New Roman" w:hAnsi="Times New Roman" w:cs="Times New Roman"/>
          <w:b/>
          <w:sz w:val="24"/>
          <w:szCs w:val="24"/>
        </w:rPr>
        <w:t>Архитектурн</w:t>
      </w:r>
      <w:r>
        <w:rPr>
          <w:rFonts w:ascii="Times New Roman" w:hAnsi="Times New Roman" w:cs="Times New Roman"/>
          <w:b/>
          <w:sz w:val="24"/>
          <w:szCs w:val="24"/>
        </w:rPr>
        <w:t>ый</w:t>
      </w:r>
      <w:r w:rsidR="004A4CD7">
        <w:rPr>
          <w:rFonts w:ascii="Times New Roman" w:hAnsi="Times New Roman" w:cs="Times New Roman"/>
          <w:b/>
          <w:sz w:val="24"/>
          <w:szCs w:val="24"/>
        </w:rPr>
        <w:t xml:space="preserve"> ансамбль Московского Кремля (8 часов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AC35DB" w:rsidRDefault="00AC35DB" w:rsidP="00DF1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чего начать разработку экскурсии. Способы перевода отдельных слов и выражений. Логика проведения экскурсий. Практика работы в парах. Синхронный перевод. </w:t>
      </w:r>
    </w:p>
    <w:p w:rsidR="00AC35DB" w:rsidRDefault="00AC35DB" w:rsidP="00DF1B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Контрольные задания (перевод).</w:t>
      </w:r>
    </w:p>
    <w:p w:rsidR="00AC35DB" w:rsidRDefault="00AC35DB" w:rsidP="00AC35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35DB" w:rsidRDefault="00AC35DB" w:rsidP="00AC35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Учебно-методические средства обучения</w:t>
      </w:r>
    </w:p>
    <w:p w:rsidR="00AC35DB" w:rsidRDefault="00AC35DB" w:rsidP="00AC35D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35DB" w:rsidRDefault="00AC35DB" w:rsidP="00AC35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литература:</w:t>
      </w:r>
    </w:p>
    <w:p w:rsidR="00F71299" w:rsidRDefault="00AC35DB" w:rsidP="00AC35D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71299">
        <w:rPr>
          <w:rFonts w:ascii="Times New Roman" w:hAnsi="Times New Roman" w:cs="Times New Roman"/>
          <w:sz w:val="24"/>
          <w:szCs w:val="24"/>
        </w:rPr>
        <w:t>Английский язык: элективный курс «Гид-переводчик» /Е.Н. Соловова</w:t>
      </w:r>
    </w:p>
    <w:p w:rsidR="00AC35DB" w:rsidRPr="00F71299" w:rsidRDefault="00AC35DB" w:rsidP="00AC35D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71299">
        <w:rPr>
          <w:rFonts w:ascii="Times New Roman" w:hAnsi="Times New Roman" w:cs="Times New Roman"/>
          <w:sz w:val="24"/>
          <w:szCs w:val="24"/>
        </w:rPr>
        <w:t>Миньяр-Белоручев</w:t>
      </w:r>
      <w:r w:rsidR="00F71299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F71299">
        <w:rPr>
          <w:rFonts w:ascii="Times New Roman" w:hAnsi="Times New Roman" w:cs="Times New Roman"/>
          <w:sz w:val="24"/>
          <w:szCs w:val="24"/>
        </w:rPr>
        <w:t xml:space="preserve"> Р.К. </w:t>
      </w:r>
      <w:r w:rsidR="00F71299">
        <w:rPr>
          <w:rFonts w:ascii="Times New Roman" w:hAnsi="Times New Roman" w:cs="Times New Roman"/>
          <w:sz w:val="24"/>
          <w:szCs w:val="24"/>
        </w:rPr>
        <w:t>«</w:t>
      </w:r>
      <w:r w:rsidRPr="00F71299">
        <w:rPr>
          <w:rFonts w:ascii="Times New Roman" w:hAnsi="Times New Roman" w:cs="Times New Roman"/>
          <w:sz w:val="24"/>
          <w:szCs w:val="24"/>
        </w:rPr>
        <w:t>Как стать переводчиком</w:t>
      </w:r>
      <w:r w:rsidR="00F71299">
        <w:rPr>
          <w:rFonts w:ascii="Times New Roman" w:hAnsi="Times New Roman" w:cs="Times New Roman"/>
          <w:sz w:val="24"/>
          <w:szCs w:val="24"/>
        </w:rPr>
        <w:t>»</w:t>
      </w:r>
    </w:p>
    <w:p w:rsidR="00AC35DB" w:rsidRDefault="00AC35DB" w:rsidP="00AC35D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How</w:t>
      </w:r>
      <w:r w:rsidRPr="00F712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F712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Speak</w:t>
      </w:r>
      <w:r w:rsidRPr="00F712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About</w:t>
      </w:r>
      <w:r w:rsidRPr="00F712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Pr="00F712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F712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="00F71299">
        <w:rPr>
          <w:rFonts w:ascii="Times New Roman" w:hAnsi="Times New Roman" w:cs="Times New Roman"/>
          <w:sz w:val="24"/>
          <w:szCs w:val="24"/>
        </w:rPr>
        <w:t xml:space="preserve">: пособие по развитию навыков устной речи/ М.М. </w:t>
      </w:r>
      <w:proofErr w:type="spellStart"/>
      <w:r w:rsidR="00F71299">
        <w:rPr>
          <w:rFonts w:ascii="Times New Roman" w:hAnsi="Times New Roman" w:cs="Times New Roman"/>
          <w:sz w:val="24"/>
          <w:szCs w:val="24"/>
        </w:rPr>
        <w:t>Фалькович</w:t>
      </w:r>
      <w:proofErr w:type="spellEnd"/>
      <w:r w:rsidR="00F71299">
        <w:rPr>
          <w:rFonts w:ascii="Times New Roman" w:hAnsi="Times New Roman" w:cs="Times New Roman"/>
          <w:sz w:val="24"/>
          <w:szCs w:val="24"/>
        </w:rPr>
        <w:t>, Е.М. Лебединская, Н.С. Стрелкова и др.</w:t>
      </w:r>
    </w:p>
    <w:sectPr w:rsidR="00AC35DB" w:rsidSect="00242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B74C7"/>
    <w:multiLevelType w:val="hybridMultilevel"/>
    <w:tmpl w:val="0728CF14"/>
    <w:lvl w:ilvl="0" w:tplc="8DA22C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37769D8"/>
    <w:multiLevelType w:val="hybridMultilevel"/>
    <w:tmpl w:val="7F369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464197"/>
    <w:multiLevelType w:val="hybridMultilevel"/>
    <w:tmpl w:val="F322E9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F596DF2"/>
    <w:multiLevelType w:val="hybridMultilevel"/>
    <w:tmpl w:val="EABE3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F15862"/>
    <w:multiLevelType w:val="hybridMultilevel"/>
    <w:tmpl w:val="D1D6A4D2"/>
    <w:lvl w:ilvl="0" w:tplc="1EA2B63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E1A43CC"/>
    <w:multiLevelType w:val="hybridMultilevel"/>
    <w:tmpl w:val="8B7E0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B92982"/>
    <w:multiLevelType w:val="hybridMultilevel"/>
    <w:tmpl w:val="14B4C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8F3C98"/>
    <w:multiLevelType w:val="hybridMultilevel"/>
    <w:tmpl w:val="C10C792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70F5"/>
    <w:rsid w:val="00004EAE"/>
    <w:rsid w:val="000662AF"/>
    <w:rsid w:val="00070721"/>
    <w:rsid w:val="00121E0F"/>
    <w:rsid w:val="001C0F31"/>
    <w:rsid w:val="001D4E3D"/>
    <w:rsid w:val="002425EC"/>
    <w:rsid w:val="002470F5"/>
    <w:rsid w:val="00280F77"/>
    <w:rsid w:val="00282FD8"/>
    <w:rsid w:val="002A11E4"/>
    <w:rsid w:val="00343672"/>
    <w:rsid w:val="0037249A"/>
    <w:rsid w:val="00377D7E"/>
    <w:rsid w:val="003C64E2"/>
    <w:rsid w:val="003D7FB6"/>
    <w:rsid w:val="004432DC"/>
    <w:rsid w:val="00461411"/>
    <w:rsid w:val="0047349B"/>
    <w:rsid w:val="004A4CD7"/>
    <w:rsid w:val="004C17B8"/>
    <w:rsid w:val="004D178B"/>
    <w:rsid w:val="004D5C05"/>
    <w:rsid w:val="00544C86"/>
    <w:rsid w:val="00565C47"/>
    <w:rsid w:val="005E74CF"/>
    <w:rsid w:val="006153FB"/>
    <w:rsid w:val="006F45B4"/>
    <w:rsid w:val="00755713"/>
    <w:rsid w:val="0093508A"/>
    <w:rsid w:val="009F222E"/>
    <w:rsid w:val="00A154CC"/>
    <w:rsid w:val="00A46A3C"/>
    <w:rsid w:val="00AC35DB"/>
    <w:rsid w:val="00AE58B2"/>
    <w:rsid w:val="00AE7C15"/>
    <w:rsid w:val="00AF5725"/>
    <w:rsid w:val="00B7710F"/>
    <w:rsid w:val="00BA483B"/>
    <w:rsid w:val="00C10F9F"/>
    <w:rsid w:val="00D0109C"/>
    <w:rsid w:val="00D05D4C"/>
    <w:rsid w:val="00D223C1"/>
    <w:rsid w:val="00D411DF"/>
    <w:rsid w:val="00DD6CAD"/>
    <w:rsid w:val="00DF1B48"/>
    <w:rsid w:val="00E0656F"/>
    <w:rsid w:val="00E14B1B"/>
    <w:rsid w:val="00E162A3"/>
    <w:rsid w:val="00E34C26"/>
    <w:rsid w:val="00E361D6"/>
    <w:rsid w:val="00F71299"/>
    <w:rsid w:val="00F91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508A"/>
    <w:pPr>
      <w:ind w:left="720"/>
      <w:contextualSpacing/>
    </w:pPr>
  </w:style>
  <w:style w:type="table" w:styleId="a4">
    <w:name w:val="Table Grid"/>
    <w:basedOn w:val="a1"/>
    <w:uiPriority w:val="59"/>
    <w:rsid w:val="00E34C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15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53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8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EEDFA-EA64-45DA-A001-1EC8A680B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2418</Words>
  <Characters>13784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Березина МП</dc:creator>
  <cp:keywords/>
  <dc:description/>
  <cp:lastModifiedBy>Зоренко СВ</cp:lastModifiedBy>
  <cp:revision>32</cp:revision>
  <dcterms:created xsi:type="dcterms:W3CDTF">2018-11-02T17:21:00Z</dcterms:created>
  <dcterms:modified xsi:type="dcterms:W3CDTF">2024-10-04T07:56:00Z</dcterms:modified>
</cp:coreProperties>
</file>